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tbl>
      <w:tblPr>
        <w:tblW w:type="auto" w:w="0"/>
        <w:tblLayout w:type="fixed"/>
        <w:tblLook w:firstColumn="1" w:firstRow="1" w:lastColumn="0" w:lastRow="0" w:noHBand="0" w:noVBand="1" w:val="04A0"/>
        <w:tblInd w:w="80.0" w:type="dxa"/>
      </w:tblPr>
      <w:tblGrid>
        <w:gridCol w:w="5533"/>
        <w:gridCol w:w="5533"/>
      </w:tblGrid>
      <w:tr>
        <w:trPr>
          <w:trHeight w:hRule="exact" w:val="1380"/>
        </w:trPr>
        <w:tc>
          <w:tcPr>
            <w:tcW w:type="dxa" w:w="5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1140" w:after="0"/>
              <w:ind w:left="100" w:right="0" w:firstLine="0"/>
              <w:jc w:val="left"/>
            </w:pPr>
            <w:r>
              <w:rPr>
                <w:rFonts w:ascii="ScalaSansLF" w:hAnsi="ScalaSansLF" w:eastAsia="ScalaSansLF"/>
                <w:b/>
                <w:i w:val="0"/>
                <w:color w:val="231F20"/>
                <w:sz w:val="16"/>
              </w:rPr>
              <w:t>www.MaterialsViews.com</w:t>
            </w:r>
          </w:p>
        </w:tc>
        <w:tc>
          <w:tcPr>
            <w:tcW w:type="dxa" w:w="576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978" w:after="0"/>
              <w:ind w:left="0" w:right="964" w:firstLine="0"/>
              <w:jc w:val="right"/>
            </w:pPr>
            <w:r>
              <w:rPr>
                <w:rFonts w:ascii="ScalaSansLF" w:hAnsi="ScalaSansLF" w:eastAsia="ScalaSansLF"/>
                <w:b/>
                <w:i w:val="0"/>
                <w:color w:val="231F20"/>
                <w:sz w:val="16"/>
              </w:rPr>
              <w:t>www.afm-journal.de</w:t>
            </w:r>
          </w:p>
        </w:tc>
      </w:tr>
    </w:tbl>
    <w:p>
      <w:pPr>
        <w:autoSpaceDN w:val="0"/>
        <w:autoSpaceDE w:val="0"/>
        <w:widowControl/>
        <w:spacing w:line="508" w:lineRule="exact" w:before="42" w:after="0"/>
        <w:ind w:left="180" w:right="1440" w:firstLine="0"/>
        <w:jc w:val="left"/>
      </w:pPr>
      <w:r>
        <w:rPr>
          <w:rFonts w:ascii="ScalaSansLF" w:hAnsi="ScalaSansLF" w:eastAsia="ScalaSansLF"/>
          <w:b/>
          <w:i w:val="0"/>
          <w:color w:val="231F20"/>
          <w:sz w:val="40"/>
        </w:rPr>
        <w:t xml:space="preserve"> Physical Mechanisms behind the Field-Cycling Behavior </w:t>
      </w:r>
      <w:r>
        <w:rPr>
          <w:rFonts w:ascii="ScalaSansLF" w:hAnsi="ScalaSansLF" w:eastAsia="ScalaSansLF"/>
          <w:b/>
          <w:i w:val="0"/>
          <w:color w:val="231F20"/>
          <w:sz w:val="40"/>
        </w:rPr>
        <w:t xml:space="preserve">of HfO </w:t>
      </w:r>
      <w:r>
        <w:rPr>
          <w:rFonts w:ascii="ScalaSansLF" w:hAnsi="ScalaSansLF" w:eastAsia="ScalaSansLF"/>
          <w:b/>
          <w:i w:val="0"/>
          <w:color w:val="231F20"/>
          <w:sz w:val="28"/>
        </w:rPr>
        <w:t>2</w:t>
      </w:r>
      <w:r>
        <w:rPr>
          <w:rFonts w:ascii="ScalaSansLF" w:hAnsi="ScalaSansLF" w:eastAsia="ScalaSansLF"/>
          <w:b/>
          <w:i w:val="0"/>
          <w:color w:val="231F20"/>
          <w:sz w:val="40"/>
        </w:rPr>
        <w:t xml:space="preserve"> -Based Ferroelectric Capacitors </w:t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647700</wp:posOffset>
            </wp:positionH>
            <wp:positionV relativeFrom="page">
              <wp:posOffset>279400</wp:posOffset>
            </wp:positionV>
            <wp:extent cx="6311900" cy="419100"/>
            <wp:wrapNone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311900" cy="419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648970</wp:posOffset>
            </wp:positionH>
            <wp:positionV relativeFrom="page">
              <wp:posOffset>307340</wp:posOffset>
            </wp:positionV>
            <wp:extent cx="745490" cy="379605"/>
            <wp:wrapNone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45490" cy="379605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360" w:lineRule="exact" w:before="154" w:after="402"/>
        <w:ind w:left="180" w:right="1008" w:firstLine="0"/>
        <w:jc w:val="left"/>
      </w:pPr>
      <w:r>
        <w:rPr>
          <w:rFonts w:ascii="ScalaSansLF" w:hAnsi="ScalaSansLF" w:eastAsia="ScalaSansLF"/>
          <w:b w:val="0"/>
          <w:i/>
          <w:color w:val="231F20"/>
          <w:sz w:val="28"/>
        </w:rPr>
        <w:t xml:space="preserve"> Milan  Pešic´ ,  Franz Paul Gustav  Fengler ,  Luca  Larcher ,  Andrea  Padovani ,  Tony  Schenk , </w:t>
      </w:r>
      <w:r>
        <w:rPr>
          <w:rFonts w:ascii="ScalaSansLF" w:hAnsi="ScalaSansLF" w:eastAsia="ScalaSansLF"/>
          <w:b w:val="0"/>
          <w:i/>
          <w:color w:val="231F20"/>
          <w:sz w:val="28"/>
        </w:rPr>
        <w:t xml:space="preserve"> Everett D.  Grimley ,  Xiahan  Sang ,  James M.  LeBeau ,  Stefan  Slesazeck ,   Uwe  Schroeder , * </w:t>
      </w:r>
      <w:r>
        <w:rPr>
          <w:rFonts w:ascii="ScalaSansLF" w:hAnsi="ScalaSansLF" w:eastAsia="ScalaSansLF"/>
          <w:b w:val="0"/>
          <w:i/>
          <w:color w:val="231F20"/>
          <w:sz w:val="28"/>
        </w:rPr>
        <w:t xml:space="preserve"> and  Thomas  Mikolajick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80.0" w:type="dxa"/>
      </w:tblPr>
      <w:tblGrid>
        <w:gridCol w:w="5533"/>
        <w:gridCol w:w="5533"/>
      </w:tblGrid>
      <w:tr>
        <w:trPr>
          <w:trHeight w:hRule="exact" w:val="5348"/>
        </w:trPr>
        <w:tc>
          <w:tcPr>
            <w:tcW w:type="dxa" w:w="6580"/>
            <w:tcBorders/>
            <w:shd w:fill="d1d2d3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6" w:lineRule="exact" w:before="238" w:after="0"/>
              <w:ind w:left="100" w:right="144" w:firstLine="0"/>
              <w:jc w:val="left"/>
            </w:pPr>
            <w:r>
              <w:rPr>
                <w:w w:val="97.5"/>
                <w:rFonts w:ascii="ScalaSansLF" w:hAnsi="ScalaSansLF" w:eastAsia="ScalaSansLF"/>
                <w:b/>
                <w:i w:val="0"/>
                <w:color w:val="231F20"/>
                <w:sz w:val="20"/>
              </w:rPr>
              <w:t xml:space="preserve"> Novel hafnium oxide (HfO </w:t>
            </w:r>
            <w:r>
              <w:rPr>
                <w:w w:val="97.49999727521624"/>
                <w:rFonts w:ascii="ScalaSansLF" w:hAnsi="ScalaSansLF" w:eastAsia="ScalaSansLF"/>
                <w:b/>
                <w:i w:val="0"/>
                <w:color w:val="231F20"/>
                <w:sz w:val="14"/>
              </w:rPr>
              <w:t>2</w:t>
            </w:r>
            <w:r>
              <w:rPr>
                <w:w w:val="97.5"/>
                <w:rFonts w:ascii="ScalaSansLF" w:hAnsi="ScalaSansLF" w:eastAsia="ScalaSansLF"/>
                <w:b/>
                <w:i w:val="0"/>
                <w:color w:val="231F20"/>
                <w:sz w:val="20"/>
              </w:rPr>
              <w:t xml:space="preserve"> )-based ferroelectrics reveal full scalability and </w:t>
            </w:r>
            <w:r>
              <w:rPr>
                <w:w w:val="97.5"/>
                <w:rFonts w:ascii="ScalaSansLF" w:hAnsi="ScalaSansLF" w:eastAsia="ScalaSansLF"/>
                <w:b/>
                <w:i w:val="0"/>
                <w:color w:val="231F20"/>
                <w:sz w:val="20"/>
              </w:rPr>
              <w:t xml:space="preserve">complementary metal oxide semiconductor integratability compared to </w:t>
            </w:r>
            <w:r>
              <w:rPr>
                <w:w w:val="97.5"/>
                <w:rFonts w:ascii="ScalaSansLF" w:hAnsi="ScalaSansLF" w:eastAsia="ScalaSansLF"/>
                <w:b/>
                <w:i w:val="0"/>
                <w:color w:val="231F20"/>
                <w:sz w:val="20"/>
              </w:rPr>
              <w:t>perovskite-based ferroelectrics that are currently used in nonvolatile ferro-</w:t>
            </w:r>
            <w:r>
              <w:rPr>
                <w:w w:val="97.5"/>
                <w:rFonts w:ascii="ScalaSansLF" w:hAnsi="ScalaSansLF" w:eastAsia="ScalaSansLF"/>
                <w:b/>
                <w:i w:val="0"/>
                <w:color w:val="231F20"/>
                <w:sz w:val="20"/>
              </w:rPr>
              <w:t xml:space="preserve">electric random access memories (FeRAMs). Within the lifetime of the device, </w:t>
            </w:r>
            <w:r>
              <w:rPr>
                <w:w w:val="97.5"/>
                <w:rFonts w:ascii="ScalaSansLF" w:hAnsi="ScalaSansLF" w:eastAsia="ScalaSansLF"/>
                <w:b/>
                <w:i w:val="0"/>
                <w:color w:val="231F20"/>
                <w:sz w:val="20"/>
              </w:rPr>
              <w:t xml:space="preserve">two main regimes of wake-up and fatigue can be identifi ed. Up to now, </w:t>
            </w:r>
            <w:r>
              <w:rPr>
                <w:w w:val="97.5"/>
                <w:rFonts w:ascii="ScalaSansLF" w:hAnsi="ScalaSansLF" w:eastAsia="ScalaSansLF"/>
                <w:b/>
                <w:i w:val="0"/>
                <w:color w:val="231F20"/>
                <w:sz w:val="20"/>
              </w:rPr>
              <w:t xml:space="preserve">the mechanisms behind these two device stages have not been revealed. </w:t>
            </w:r>
          </w:p>
          <w:p>
            <w:pPr>
              <w:autoSpaceDN w:val="0"/>
              <w:autoSpaceDE w:val="0"/>
              <w:widowControl/>
              <w:spacing w:line="260" w:lineRule="exact" w:before="0" w:after="0"/>
              <w:ind w:left="100" w:right="144" w:firstLine="0"/>
              <w:jc w:val="left"/>
            </w:pPr>
            <w:r>
              <w:rPr>
                <w:w w:val="97.5"/>
                <w:rFonts w:ascii="ScalaSansLF" w:hAnsi="ScalaSansLF" w:eastAsia="ScalaSansLF"/>
                <w:b/>
                <w:i w:val="0"/>
                <w:color w:val="231F20"/>
                <w:sz w:val="20"/>
              </w:rPr>
              <w:t xml:space="preserve">Thus, the main scope of this study is an identifi cation of the root cause </w:t>
            </w:r>
            <w:r>
              <w:rPr>
                <w:w w:val="97.5"/>
                <w:rFonts w:ascii="ScalaSansLF" w:hAnsi="ScalaSansLF" w:eastAsia="ScalaSansLF"/>
                <w:b/>
                <w:i w:val="0"/>
                <w:color w:val="231F20"/>
                <w:sz w:val="20"/>
              </w:rPr>
              <w:t xml:space="preserve">for the increase of the remnant polarization during the wake-up phase and </w:t>
            </w:r>
            <w:r>
              <w:rPr>
                <w:w w:val="97.5"/>
                <w:rFonts w:ascii="ScalaSansLF" w:hAnsi="ScalaSansLF" w:eastAsia="ScalaSansLF"/>
                <w:b/>
                <w:i w:val="0"/>
                <w:color w:val="231F20"/>
                <w:sz w:val="20"/>
              </w:rPr>
              <w:t xml:space="preserve">subsequent polarization degradation with further cycling. Combining the </w:t>
            </w:r>
            <w:r>
              <w:rPr>
                <w:w w:val="97.5"/>
                <w:rFonts w:ascii="ScalaSansLF" w:hAnsi="ScalaSansLF" w:eastAsia="ScalaSansLF"/>
                <w:b/>
                <w:i w:val="0"/>
                <w:color w:val="231F20"/>
                <w:sz w:val="20"/>
              </w:rPr>
              <w:t xml:space="preserve">comprehensive ferroelectric switching current experiments, Preisach density </w:t>
            </w:r>
            <w:r>
              <w:rPr>
                <w:w w:val="97.5"/>
                <w:rFonts w:ascii="ScalaSansLF" w:hAnsi="ScalaSansLF" w:eastAsia="ScalaSansLF"/>
                <w:b/>
                <w:i w:val="0"/>
                <w:color w:val="231F20"/>
                <w:sz w:val="20"/>
              </w:rPr>
              <w:t xml:space="preserve">analysis, and transmission electron microscopy (TEM) study with compact </w:t>
            </w:r>
            <w:r>
              <w:rPr>
                <w:w w:val="97.5"/>
                <w:rFonts w:ascii="ScalaSansLF" w:hAnsi="ScalaSansLF" w:eastAsia="ScalaSansLF"/>
                <w:b/>
                <w:i w:val="0"/>
                <w:color w:val="231F20"/>
                <w:sz w:val="20"/>
              </w:rPr>
              <w:t xml:space="preserve">and Technology Computer Aided Design (TCAD) modeling, it has been found </w:t>
            </w:r>
            <w:r>
              <w:rPr>
                <w:w w:val="97.5"/>
                <w:rFonts w:ascii="ScalaSansLF" w:hAnsi="ScalaSansLF" w:eastAsia="ScalaSansLF"/>
                <w:b/>
                <w:i w:val="0"/>
                <w:color w:val="231F20"/>
                <w:sz w:val="20"/>
              </w:rPr>
              <w:t xml:space="preserve">out that during the wake-up of the device no new defects are generated but </w:t>
            </w:r>
            <w:r>
              <w:rPr>
                <w:w w:val="97.5"/>
                <w:rFonts w:ascii="ScalaSansLF" w:hAnsi="ScalaSansLF" w:eastAsia="ScalaSansLF"/>
                <w:b/>
                <w:i w:val="0"/>
                <w:color w:val="231F20"/>
                <w:sz w:val="20"/>
              </w:rPr>
              <w:t>the existing defects redistribute within the device. Furthermore, vacancy diffu-</w:t>
            </w:r>
            <w:r>
              <w:rPr>
                <w:w w:val="97.5"/>
                <w:rFonts w:ascii="ScalaSansLF" w:hAnsi="ScalaSansLF" w:eastAsia="ScalaSansLF"/>
                <w:b/>
                <w:i w:val="0"/>
                <w:color w:val="231F20"/>
                <w:sz w:val="20"/>
              </w:rPr>
              <w:t xml:space="preserve">sion has been identifi ed as the main cause for the phase transformation and </w:t>
            </w:r>
            <w:r>
              <w:rPr>
                <w:w w:val="97.5"/>
                <w:rFonts w:ascii="ScalaSansLF" w:hAnsi="ScalaSansLF" w:eastAsia="ScalaSansLF"/>
                <w:b/>
                <w:i w:val="0"/>
                <w:color w:val="231F20"/>
                <w:sz w:val="20"/>
              </w:rPr>
              <w:t>consequent increase of the remnant polarization. Utilizing trap density spec-</w:t>
            </w:r>
            <w:r>
              <w:rPr>
                <w:w w:val="97.5"/>
                <w:rFonts w:ascii="ScalaSansLF" w:hAnsi="ScalaSansLF" w:eastAsia="ScalaSansLF"/>
                <w:b/>
                <w:i w:val="0"/>
                <w:color w:val="231F20"/>
                <w:sz w:val="20"/>
              </w:rPr>
              <w:t xml:space="preserve">troscopy for examining defect evolution with cycling of the device together </w:t>
            </w:r>
            <w:r>
              <w:rPr>
                <w:w w:val="97.5"/>
                <w:rFonts w:ascii="ScalaSansLF" w:hAnsi="ScalaSansLF" w:eastAsia="ScalaSansLF"/>
                <w:b/>
                <w:i w:val="0"/>
                <w:color w:val="231F20"/>
                <w:sz w:val="20"/>
              </w:rPr>
              <w:t xml:space="preserve">with modeling of the degradation results in an understanding of the main </w:t>
            </w:r>
            <w:r>
              <w:rPr>
                <w:w w:val="97.5"/>
                <w:rFonts w:ascii="ScalaSansLF" w:hAnsi="ScalaSansLF" w:eastAsia="ScalaSansLF"/>
                <w:b/>
                <w:i w:val="0"/>
                <w:color w:val="231F20"/>
                <w:sz w:val="20"/>
              </w:rPr>
              <w:t xml:space="preserve">mechanisms behind the evolution of the ferroelectric response. </w:t>
            </w:r>
          </w:p>
        </w:tc>
        <w:tc>
          <w:tcPr>
            <w:tcW w:type="dxa" w:w="381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8" w:lineRule="exact" w:before="82" w:after="0"/>
              <w:ind w:left="214" w:right="288" w:firstLine="0"/>
              <w:jc w:val="left"/>
            </w:pP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HfO </w:t>
            </w:r>
            <w:r>
              <w:rPr>
                <w:w w:val="96.92307985745944"/>
                <w:rFonts w:ascii="ScalaLF" w:hAnsi="ScalaLF" w:eastAsia="ScalaLF"/>
                <w:b w:val="0"/>
                <w:i w:val="0"/>
                <w:color w:val="231F20"/>
                <w:sz w:val="13"/>
              </w:rPr>
              <w:t>2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 dopants </w:t>
            </w:r>
            <w:r>
              <w:rPr>
                <w:w w:val="96.92307985745944"/>
                <w:rFonts w:ascii="ScalaLF" w:hAnsi="ScalaLF" w:eastAsia="ScalaLF"/>
                <w:b w:val="0"/>
                <w:i w:val="0"/>
                <w:color w:val="231F20"/>
                <w:sz w:val="13"/>
              </w:rPr>
              <w:t>[ 2 ]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 in a binary mixture with 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ZrO </w:t>
            </w:r>
            <w:r>
              <w:rPr>
                <w:w w:val="96.92307985745944"/>
                <w:rFonts w:ascii="ScalaLF" w:hAnsi="ScalaLF" w:eastAsia="ScalaLF"/>
                <w:b w:val="0"/>
                <w:i w:val="0"/>
                <w:color w:val="231F20"/>
                <w:sz w:val="13"/>
              </w:rPr>
              <w:t>2</w:t>
            </w:r>
            <w:r>
              <w:rPr>
                <w:w w:val="96.92307985745944"/>
                <w:rFonts w:ascii="ScalaLF" w:hAnsi="ScalaLF" w:eastAsia="ScalaLF"/>
                <w:b w:val="0"/>
                <w:i w:val="0"/>
                <w:color w:val="231F20"/>
                <w:sz w:val="13"/>
              </w:rPr>
              <w:t>[ 3 ]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 as well as for pure HfO </w:t>
            </w:r>
            <w:r>
              <w:rPr>
                <w:w w:val="96.92307985745944"/>
                <w:rFonts w:ascii="ScalaLF" w:hAnsi="ScalaLF" w:eastAsia="ScalaLF"/>
                <w:b w:val="0"/>
                <w:i w:val="0"/>
                <w:color w:val="231F20"/>
                <w:sz w:val="13"/>
              </w:rPr>
              <w:t>2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 . </w:t>
            </w:r>
            <w:r>
              <w:rPr>
                <w:w w:val="96.92307985745944"/>
                <w:rFonts w:ascii="ScalaLF" w:hAnsi="ScalaLF" w:eastAsia="ScalaLF"/>
                <w:b w:val="0"/>
                <w:i w:val="0"/>
                <w:color w:val="231F20"/>
                <w:sz w:val="13"/>
              </w:rPr>
              <w:t>[ 4 ]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 Even 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though a PZT-based ferroelectric fi eld 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effect transistor was already proposed by 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Moll et al., </w:t>
            </w:r>
            <w:r>
              <w:rPr>
                <w:w w:val="96.92307985745944"/>
                <w:rFonts w:ascii="ScalaLF" w:hAnsi="ScalaLF" w:eastAsia="ScalaLF"/>
                <w:b w:val="0"/>
                <w:i w:val="0"/>
                <w:color w:val="231F20"/>
                <w:sz w:val="13"/>
              </w:rPr>
              <w:t>[ 5 ]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 these devices never reached 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>the market due to their issues with scal-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>ability, compatibility with CMOS (com-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plementary metal oxide semiconductor) 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>processing, and the inherent depolariza-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tion fi eld leading to retention issues. </w:t>
            </w:r>
            <w:r>
              <w:rPr>
                <w:w w:val="96.92307985745944"/>
                <w:rFonts w:ascii="ScalaLF" w:hAnsi="ScalaLF" w:eastAsia="ScalaLF"/>
                <w:b w:val="0"/>
                <w:i w:val="0"/>
                <w:color w:val="231F20"/>
                <w:sz w:val="13"/>
              </w:rPr>
              <w:t xml:space="preserve">[ 6 ] 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An ever growing number of publications 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on ferroelectric-doped hafnia as well as 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the integration of the ferroelectric HfO </w:t>
            </w:r>
            <w:r>
              <w:rPr>
                <w:w w:val="96.92307985745944"/>
                <w:rFonts w:ascii="ScalaLF" w:hAnsi="ScalaLF" w:eastAsia="ScalaLF"/>
                <w:b w:val="0"/>
                <w:i w:val="0"/>
                <w:color w:val="231F20"/>
                <w:sz w:val="13"/>
              </w:rPr>
              <w:t xml:space="preserve">2 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into the gate dielectric of the world’s 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smallest ferroelectric fi eld effect transistor 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(FeFET) </w:t>
            </w:r>
            <w:r>
              <w:rPr>
                <w:w w:val="96.92307985745944"/>
                <w:rFonts w:ascii="ScalaLF" w:hAnsi="ScalaLF" w:eastAsia="ScalaLF"/>
                <w:b w:val="0"/>
                <w:i w:val="0"/>
                <w:color w:val="231F20"/>
                <w:sz w:val="13"/>
              </w:rPr>
              <w:t>[ 7–9 ]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 positions these thin fi lms as 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a game changer in memory technology, 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with full CMOS compatibility. </w:t>
            </w:r>
            <w:r>
              <w:rPr>
                <w:w w:val="96.92307985745944"/>
                <w:rFonts w:ascii="ScalaLF" w:hAnsi="ScalaLF" w:eastAsia="ScalaLF"/>
                <w:b w:val="0"/>
                <w:i w:val="0"/>
                <w:color w:val="231F20"/>
                <w:sz w:val="13"/>
              </w:rPr>
              <w:t>[ 10 ]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 Two pos-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>sible paths for the realization of ferroelec-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tric HfO </w:t>
            </w:r>
            <w:r>
              <w:rPr>
                <w:w w:val="96.92307985745944"/>
                <w:rFonts w:ascii="ScalaLF" w:hAnsi="ScalaLF" w:eastAsia="ScalaLF"/>
                <w:b w:val="0"/>
                <w:i w:val="0"/>
                <w:color w:val="231F20"/>
                <w:sz w:val="13"/>
              </w:rPr>
              <w:t>2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 -based devices were considered: 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(a) FeFET; (b) metal ferroelectric metal 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(MFM) capacitor (FeCap). </w:t>
            </w:r>
          </w:p>
          <w:p>
            <w:pPr>
              <w:autoSpaceDN w:val="0"/>
              <w:tabs>
                <w:tab w:pos="414" w:val="left"/>
              </w:tabs>
              <w:autoSpaceDE w:val="0"/>
              <w:widowControl/>
              <w:spacing w:line="220" w:lineRule="exact" w:before="0" w:after="0"/>
              <w:ind w:left="214" w:right="288" w:firstLine="0"/>
              <w:jc w:val="left"/>
            </w:pPr>
            <w:r>
              <w:tab/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 Recently, transmission electron micros-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copy together with electron diffraction </w:t>
            </w:r>
          </w:p>
        </w:tc>
      </w:tr>
    </w:tbl>
    <w:p>
      <w:pPr>
        <w:autoSpaceDN w:val="0"/>
        <w:autoSpaceDE w:val="0"/>
        <w:widowControl/>
        <w:spacing w:line="202" w:lineRule="exact" w:before="8" w:after="258"/>
        <w:ind w:left="0" w:right="920" w:firstLine="0"/>
        <w:jc w:val="right"/>
      </w:pP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was utilized to prove the existence of </w:t>
      </w:r>
    </w:p>
    <w:p>
      <w:pPr>
        <w:sectPr>
          <w:pgSz w:w="11906" w:h="15874"/>
          <w:pgMar w:top="0" w:right="0" w:bottom="380" w:left="840" w:header="720" w:footer="720" w:gutter="0"/>
          <w:cols w:space="720" w:num="1" w:equalWidth="0">
            <w:col w:w="11066" w:space="0"/>
          </w:cols>
          <w:docGrid w:linePitch="360"/>
        </w:sectPr>
      </w:pPr>
    </w:p>
    <w:p>
      <w:pPr>
        <w:autoSpaceDN w:val="0"/>
        <w:autoSpaceDE w:val="0"/>
        <w:widowControl/>
        <w:spacing w:line="260" w:lineRule="exact" w:before="0" w:after="0"/>
        <w:ind w:left="180" w:right="0" w:firstLine="0"/>
        <w:jc w:val="left"/>
      </w:pPr>
      <w:r>
        <w:rPr>
          <w:rFonts w:ascii="ScalaSansLF" w:hAnsi="ScalaSansLF" w:eastAsia="ScalaSansLF"/>
          <w:b/>
          <w:i w:val="0"/>
          <w:color w:val="231F20"/>
          <w:sz w:val="23"/>
        </w:rPr>
        <w:t xml:space="preserve"> 1.  Introduction </w:t>
      </w:r>
    </w:p>
    <w:p>
      <w:pPr>
        <w:autoSpaceDN w:val="0"/>
        <w:autoSpaceDE w:val="0"/>
        <w:widowControl/>
        <w:spacing w:line="220" w:lineRule="exact" w:before="142" w:after="484"/>
        <w:ind w:left="144" w:right="0" w:firstLine="0"/>
        <w:jc w:val="center"/>
      </w:pP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The discovery of the ferroelectric properties of silicon-doped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hafnium oxide (Si:HfO </w:t>
      </w:r>
      <w:r>
        <w:rPr>
          <w:w w:val="96.92307985745944"/>
          <w:rFonts w:ascii="ScalaLF" w:hAnsi="ScalaLF" w:eastAsia="ScalaLF"/>
          <w:b w:val="0"/>
          <w:i w:val="0"/>
          <w:color w:val="231F20"/>
          <w:sz w:val="13"/>
        </w:rPr>
        <w:t>2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) </w:t>
      </w:r>
      <w:r>
        <w:rPr>
          <w:w w:val="96.92307985745944"/>
          <w:rFonts w:ascii="ScalaLF" w:hAnsi="ScalaLF" w:eastAsia="ScalaLF"/>
          <w:b w:val="0"/>
          <w:i w:val="0"/>
          <w:color w:val="231F20"/>
          <w:sz w:val="13"/>
        </w:rPr>
        <w:t>[ 1 ]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offered the solution for the inte-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gration and scalability of ferroelectric based devices. Since its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discovery ferroelectric behavior has been proven for numerous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75.99999999999994" w:type="dxa"/>
      </w:tblPr>
      <w:tblGrid>
        <w:gridCol w:w="5533"/>
        <w:gridCol w:w="5533"/>
      </w:tblGrid>
      <w:tr>
        <w:trPr>
          <w:trHeight w:hRule="exact" w:val="1748"/>
        </w:trPr>
        <w:tc>
          <w:tcPr>
            <w:tcW w:type="dxa" w:w="3604"/>
            <w:tcBorders>
              <w:top w:sz="4.0" w:val="single" w:color="#231F2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62" w:after="0"/>
              <w:ind w:left="4" w:right="0" w:firstLine="0"/>
              <w:jc w:val="left"/>
            </w:pPr>
            <w:r>
              <w:rPr>
                <w:rFonts w:ascii="ScalaSansLF" w:hAnsi="ScalaSansLF" w:eastAsia="ScalaSansLF"/>
                <w:b w:val="0"/>
                <w:i w:val="0"/>
                <w:color w:val="231F20"/>
                <w:sz w:val="16"/>
              </w:rPr>
              <w:t xml:space="preserve"> M. Pešic´, F. P. G. Fengler, T. Schenk, </w:t>
            </w:r>
            <w:r>
              <w:br/>
            </w:r>
            <w:r>
              <w:rPr>
                <w:rFonts w:ascii="ScalaSansLF" w:hAnsi="ScalaSansLF" w:eastAsia="ScalaSansLF"/>
                <w:b w:val="0"/>
                <w:i w:val="0"/>
                <w:color w:val="231F20"/>
                <w:sz w:val="16"/>
              </w:rPr>
              <w:t xml:space="preserve">Dr. S. Slesazeck, Dr. U. Schroeder, Prof. T. Mikolajick </w:t>
            </w:r>
            <w:r>
              <w:rPr>
                <w:rFonts w:ascii="ScalaSansLF" w:hAnsi="ScalaSansLF" w:eastAsia="ScalaSansLF"/>
                <w:b w:val="0"/>
                <w:i w:val="0"/>
                <w:color w:val="231F20"/>
                <w:sz w:val="16"/>
              </w:rPr>
              <w:t xml:space="preserve"> NaMLab gGmbH/TU Dresden </w:t>
            </w:r>
            <w:r>
              <w:br/>
            </w:r>
            <w:r>
              <w:rPr>
                <w:rFonts w:ascii="ScalaSansLF" w:hAnsi="ScalaSansLF" w:eastAsia="ScalaSansLF"/>
                <w:b w:val="0"/>
                <w:i w:val="0"/>
                <w:color w:val="231F20"/>
                <w:sz w:val="16"/>
              </w:rPr>
              <w:t xml:space="preserve"> Noethnitzer Str. 64 ,  Dresden  D-01187 ,  Germany </w:t>
            </w:r>
            <w:r>
              <w:rPr>
                <w:rFonts w:ascii="ScalaSansLF" w:hAnsi="ScalaSansLF" w:eastAsia="ScalaSansLF"/>
                <w:b w:val="0"/>
                <w:i w:val="0"/>
                <w:color w:val="231F20"/>
                <w:sz w:val="16"/>
              </w:rPr>
              <w:t xml:space="preserve">E-mail:  uwe.schroeder@namlab.com </w:t>
            </w:r>
          </w:p>
          <w:p>
            <w:pPr>
              <w:autoSpaceDN w:val="0"/>
              <w:autoSpaceDE w:val="0"/>
              <w:widowControl/>
              <w:spacing w:line="180" w:lineRule="exact" w:before="40" w:after="0"/>
              <w:ind w:left="4" w:right="576" w:firstLine="0"/>
              <w:jc w:val="left"/>
            </w:pPr>
            <w:r>
              <w:rPr>
                <w:rFonts w:ascii="ScalaSansLF" w:hAnsi="ScalaSansLF" w:eastAsia="ScalaSansLF"/>
                <w:b w:val="0"/>
                <w:i w:val="0"/>
                <w:color w:val="231F20"/>
                <w:sz w:val="16"/>
              </w:rPr>
              <w:t xml:space="preserve"> Prof. L. Larcher, Dr. A. Padovani </w:t>
            </w:r>
            <w:r>
              <w:br/>
            </w:r>
            <w:r>
              <w:rPr>
                <w:rFonts w:ascii="ScalaSansLF" w:hAnsi="ScalaSansLF" w:eastAsia="ScalaSansLF"/>
                <w:b w:val="0"/>
                <w:i w:val="0"/>
                <w:color w:val="231F20"/>
                <w:sz w:val="16"/>
              </w:rPr>
              <w:t xml:space="preserve"> DISMI </w:t>
            </w:r>
            <w:r>
              <w:br/>
            </w:r>
            <w:r>
              <w:rPr>
                <w:rFonts w:ascii="ScalaSansLF" w:hAnsi="ScalaSansLF" w:eastAsia="ScalaSansLF"/>
                <w:b w:val="0"/>
                <w:i w:val="0"/>
                <w:color w:val="231F20"/>
                <w:sz w:val="16"/>
              </w:rPr>
              <w:t xml:space="preserve"> Università di Modena e Reggio Emilia </w:t>
            </w:r>
            <w:r>
              <w:br/>
            </w:r>
            <w:r>
              <w:rPr>
                <w:rFonts w:ascii="ScalaSansLF" w:hAnsi="ScalaSansLF" w:eastAsia="ScalaSansLF"/>
                <w:b w:val="0"/>
                <w:i w:val="0"/>
                <w:color w:val="231F20"/>
                <w:sz w:val="16"/>
              </w:rPr>
              <w:t xml:space="preserve"> Via Amendola 2,  42122  Reggio ,  Emilia ,  Italy </w:t>
            </w:r>
          </w:p>
        </w:tc>
        <w:tc>
          <w:tcPr>
            <w:tcW w:type="dxa" w:w="1224"/>
            <w:tcBorders>
              <w:top w:sz="4.0" w:val="single" w:color="#231F2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6" w:after="0"/>
              <w:ind w:left="96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720089" cy="720089"/>
                  <wp:docPr id="1" name="Picture 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89" cy="72008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180" w:lineRule="exact" w:before="16" w:after="0"/>
        <w:ind w:left="180" w:right="1584" w:firstLine="0"/>
        <w:jc w:val="left"/>
      </w:pP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E. D. Grimley, Dr. X. Sang, Prof. J. M. LeBeau </w:t>
      </w:r>
      <w:r>
        <w:br/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Department of Materials Science and Engineering 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North Carolina State University </w:t>
      </w:r>
      <w:r>
        <w:br/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Raleigh ,  NC  27695–7907 ,  USA </w:t>
      </w:r>
    </w:p>
    <w:p>
      <w:pPr>
        <w:autoSpaceDN w:val="0"/>
        <w:autoSpaceDE w:val="0"/>
        <w:widowControl/>
        <w:spacing w:line="202" w:lineRule="exact" w:before="118" w:after="0"/>
        <w:ind w:left="182" w:right="0" w:firstLine="0"/>
        <w:jc w:val="left"/>
      </w:pPr>
      <w:r>
        <w:rPr>
          <w:rFonts w:ascii="ScalaSansLF" w:hAnsi="ScalaSansLF" w:eastAsia="ScalaSansLF"/>
          <w:b/>
          <w:i w:val="0"/>
          <w:color w:val="231F20"/>
          <w:sz w:val="18"/>
        </w:rPr>
        <w:t>DOI: 10.1002/adfm.201600590</w:t>
      </w:r>
    </w:p>
    <w:p>
      <w:pPr>
        <w:sectPr>
          <w:type w:val="continuous"/>
          <w:pgSz w:w="11906" w:h="15874"/>
          <w:pgMar w:top="0" w:right="0" w:bottom="380" w:left="840" w:header="720" w:footer="720" w:gutter="0"/>
          <w:cols w:space="720" w:num="2" w:equalWidth="0">
            <w:col w:w="5162" w:space="0"/>
            <w:col w:w="5903" w:space="0"/>
            <w:col w:w="11066" w:space="0"/>
          </w:cols>
          <w:docGrid w:linePitch="360"/>
        </w:sectPr>
      </w:pPr>
    </w:p>
    <w:p>
      <w:pPr>
        <w:autoSpaceDN w:val="0"/>
        <w:autoSpaceDE w:val="0"/>
        <w:widowControl/>
        <w:spacing w:line="218" w:lineRule="exact" w:before="6" w:after="0"/>
        <w:ind w:left="120" w:right="864" w:firstLine="1592"/>
        <w:jc w:val="left"/>
      </w:pP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the orthorhombic Pca2 </w:t>
      </w:r>
      <w:r>
        <w:rPr>
          <w:w w:val="96.92307985745944"/>
          <w:rFonts w:ascii="ScalaLF" w:hAnsi="ScalaLF" w:eastAsia="ScalaLF"/>
          <w:b w:val="0"/>
          <w:i w:val="0"/>
          <w:color w:val="231F20"/>
          <w:sz w:val="13"/>
        </w:rPr>
        <w:t>1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crystallographic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phase, </w:t>
      </w:r>
      <w:r>
        <w:rPr>
          <w:w w:val="96.92307985745944"/>
          <w:rFonts w:ascii="ScalaLF" w:hAnsi="ScalaLF" w:eastAsia="ScalaLF"/>
          <w:b w:val="0"/>
          <w:i w:val="0"/>
          <w:color w:val="231F20"/>
          <w:sz w:val="13"/>
        </w:rPr>
        <w:t>[ 11 ]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 which was previously only suggested </w:t>
      </w:r>
      <w:r>
        <w:rPr>
          <w:w w:val="96.92307985745944"/>
          <w:rFonts w:ascii="ScalaLF" w:hAnsi="ScalaLF" w:eastAsia="ScalaLF"/>
          <w:b w:val="0"/>
          <w:i w:val="0"/>
          <w:color w:val="231F20"/>
          <w:sz w:val="13"/>
        </w:rPr>
        <w:t>[ 1 ]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 as a root-cause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for ferroelectricity in HfO </w:t>
      </w:r>
      <w:r>
        <w:rPr>
          <w:w w:val="96.92307985745944"/>
          <w:rFonts w:ascii="ScalaLF" w:hAnsi="ScalaLF" w:eastAsia="ScalaLF"/>
          <w:b w:val="0"/>
          <w:i w:val="0"/>
          <w:color w:val="231F20"/>
          <w:sz w:val="13"/>
        </w:rPr>
        <w:t>2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. During the source/drain implant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activation step, a fl ash anneal processing step at 1000 </w:t>
      </w:r>
      <w:r>
        <w:rPr>
          <w:rFonts w:ascii="Symbol" w:hAnsi="Symbol" w:eastAsia="Symbol"/>
          <w:b w:val="0"/>
          <w:i w:val="0"/>
          <w:color w:val="231F20"/>
          <w:sz w:val="18"/>
        </w:rPr>
        <w:t>°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C was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applied. Besides the implant activation, the above-mentioned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annealing step is conveniently used to crystallize the doped </w:t>
      </w:r>
      <w:r>
        <w:rPr>
          <w:rFonts w:ascii="ScalaLF" w:hAnsi="ScalaLF" w:eastAsia="ScalaLF"/>
          <w:b w:val="0"/>
          <w:i w:val="0"/>
          <w:color w:val="231F20"/>
          <w:sz w:val="18"/>
        </w:rPr>
        <w:t>hafnia and to induce the ferroelectric phase. After the suc-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cessful scaling to the state-of-the-art 28 nm high-k technology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node </w:t>
      </w:r>
      <w:r>
        <w:rPr>
          <w:w w:val="96.92307985745944"/>
          <w:rFonts w:ascii="ScalaLF" w:hAnsi="ScalaLF" w:eastAsia="ScalaLF"/>
          <w:b w:val="0"/>
          <w:i w:val="0"/>
          <w:color w:val="231F20"/>
          <w:sz w:val="13"/>
        </w:rPr>
        <w:t>[ 12,13 ]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and device integration, </w:t>
      </w:r>
      <w:r>
        <w:rPr>
          <w:w w:val="96.92307985745944"/>
          <w:rFonts w:ascii="ScalaLF" w:hAnsi="ScalaLF" w:eastAsia="ScalaLF"/>
          <w:b w:val="0"/>
          <w:i w:val="0"/>
          <w:color w:val="231F20"/>
          <w:sz w:val="13"/>
        </w:rPr>
        <w:t>[ 9,10 ]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detailed studies of phys-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ical mechanisms occurring within doped hafnium layers are </w:t>
      </w:r>
      <w:r>
        <w:rPr>
          <w:rFonts w:ascii="ScalaLF" w:hAnsi="ScalaLF" w:eastAsia="ScalaLF"/>
          <w:b w:val="0"/>
          <w:i w:val="0"/>
          <w:color w:val="231F20"/>
          <w:sz w:val="18"/>
        </w:rPr>
        <w:t>needed. In general, memory devices require two or more dis-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tinct states (binary 0 and 1 in case of the simplest two-level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memory). The stability of these states has to be preserved for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a certain number of cycles and after the required retention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period depending on the application. </w:t>
      </w:r>
      <w:r>
        <w:rPr>
          <w:w w:val="96.92307985745944"/>
          <w:rFonts w:ascii="ScalaLF" w:hAnsi="ScalaLF" w:eastAsia="ScalaLF"/>
          <w:b w:val="0"/>
          <w:i w:val="0"/>
          <w:color w:val="231F20"/>
          <w:sz w:val="13"/>
        </w:rPr>
        <w:t>[ 14 ]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In case of the ferroelec-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tric HfO </w:t>
      </w:r>
      <w:r>
        <w:rPr>
          <w:w w:val="96.92307985745944"/>
          <w:rFonts w:ascii="ScalaLF" w:hAnsi="ScalaLF" w:eastAsia="ScalaLF"/>
          <w:b w:val="0"/>
          <w:i w:val="0"/>
          <w:color w:val="231F20"/>
          <w:sz w:val="13"/>
        </w:rPr>
        <w:t>2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, a high-fi eld bipolar stress cycling impacts the mate-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rial properties. The remnant polarization (i.e.,  </w:t>
      </w:r>
      <w:r>
        <w:rPr>
          <w:rFonts w:ascii="ScalaLF" w:hAnsi="ScalaLF" w:eastAsia="ScalaLF"/>
          <w:b w:val="0"/>
          <w:i/>
          <w:color w:val="231F20"/>
          <w:sz w:val="18"/>
        </w:rPr>
        <w:t>P</w:t>
      </w:r>
      <w:r>
        <w:rPr>
          <w:w w:val="96.92307985745944"/>
          <w:rFonts w:ascii="ScalaLF" w:hAnsi="ScalaLF" w:eastAsia="ScalaLF"/>
          <w:b w:val="0"/>
          <w:i w:val="0"/>
          <w:color w:val="231F20"/>
          <w:sz w:val="13"/>
        </w:rPr>
        <w:t>r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value) evolves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with cycling showing two distinct trends (see  </w:t>
      </w:r>
      <w:r>
        <w:rPr>
          <w:rFonts w:ascii="ScalaLF" w:hAnsi="ScalaLF" w:eastAsia="ScalaLF"/>
          <w:b/>
          <w:i w:val="0"/>
          <w:color w:val="231F20"/>
          <w:sz w:val="18"/>
        </w:rPr>
        <w:t>Figure</w:t>
      </w:r>
      <w:r>
        <w:rPr>
          <w:rFonts w:ascii="ScalaLF" w:hAnsi="ScalaLF" w:eastAsia="ScalaLF"/>
          <w:b/>
          <w:i w:val="0"/>
          <w:color w:val="231F20"/>
          <w:sz w:val="18"/>
        </w:rPr>
        <w:t>1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a): </w:t>
      </w:r>
    </w:p>
    <w:p>
      <w:pPr>
        <w:autoSpaceDN w:val="0"/>
        <w:autoSpaceDE w:val="0"/>
        <w:widowControl/>
        <w:spacing w:line="220" w:lineRule="exact" w:before="220" w:after="440"/>
        <w:ind w:left="360" w:right="918" w:hanging="240"/>
        <w:jc w:val="both"/>
      </w:pP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(i)  “Wake-up”: the remnant polarization memory window, re-</w:t>
      </w:r>
      <w:r>
        <w:rPr>
          <w:rFonts w:ascii="ScalaLF" w:hAnsi="ScalaLF" w:eastAsia="ScalaLF"/>
          <w:b w:val="0"/>
          <w:i w:val="0"/>
          <w:color w:val="231F20"/>
          <w:sz w:val="18"/>
        </w:rPr>
        <w:t>lates as the difference between positive and negative rem-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nant polarization, increases with cycling. This increase of the </w:t>
      </w:r>
    </w:p>
    <w:p>
      <w:pPr>
        <w:sectPr>
          <w:type w:val="nextColumn"/>
          <w:pgSz w:w="11906" w:h="15874"/>
          <w:pgMar w:top="0" w:right="0" w:bottom="380" w:left="840" w:header="720" w:footer="720" w:gutter="0"/>
          <w:cols w:space="720" w:num="2" w:equalWidth="0">
            <w:col w:w="5162" w:space="0"/>
            <w:col w:w="5903" w:space="0"/>
            <w:col w:w="11066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80.0" w:type="dxa"/>
      </w:tblPr>
      <w:tblGrid>
        <w:gridCol w:w="2766"/>
        <w:gridCol w:w="2766"/>
        <w:gridCol w:w="2766"/>
        <w:gridCol w:w="2766"/>
      </w:tblGrid>
      <w:tr>
        <w:trPr>
          <w:trHeight w:hRule="exact" w:val="184"/>
        </w:trPr>
        <w:tc>
          <w:tcPr>
            <w:tcW w:type="dxa" w:w="2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6" w:after="0"/>
              <w:ind w:left="100" w:right="0" w:firstLine="0"/>
              <w:jc w:val="left"/>
            </w:pPr>
            <w:r>
              <w:rPr>
                <w:rFonts w:ascii="ScalaSansLF" w:hAnsi="ScalaSansLF" w:eastAsia="ScalaSansLF"/>
                <w:b w:val="0"/>
                <w:i/>
                <w:color w:val="231F20"/>
                <w:sz w:val="14"/>
              </w:rPr>
              <w:t>Adv. Funct. Mater.</w:t>
            </w:r>
            <w:r>
              <w:rPr>
                <w:rFonts w:ascii="ScalaSansLF" w:hAnsi="ScalaSansLF" w:eastAsia="ScalaSansLF"/>
                <w:b/>
                <w:i w:val="0"/>
                <w:color w:val="231F20"/>
                <w:sz w:val="14"/>
              </w:rPr>
              <w:t>2016</w:t>
            </w:r>
            <w:r>
              <w:rPr>
                <w:rFonts w:ascii="ScalaSansLF" w:hAnsi="ScalaSansLF" w:eastAsia="ScalaSansLF"/>
                <w:b w:val="0"/>
                <w:i w:val="0"/>
                <w:color w:val="231F20"/>
                <w:sz w:val="14"/>
              </w:rPr>
              <w:t xml:space="preserve">, </w:t>
            </w:r>
            <w:r>
              <w:rPr>
                <w:rFonts w:ascii="ScalaSansLF" w:hAnsi="ScalaSansLF" w:eastAsia="ScalaSansLF"/>
                <w:b w:val="0"/>
                <w:i/>
                <w:color w:val="231F20"/>
                <w:sz w:val="14"/>
              </w:rPr>
              <w:t>26</w:t>
            </w:r>
            <w:r>
              <w:rPr>
                <w:rFonts w:ascii="ScalaSansLF" w:hAnsi="ScalaSansLF" w:eastAsia="ScalaSansLF"/>
                <w:b w:val="0"/>
                <w:i w:val="0"/>
                <w:color w:val="231F20"/>
                <w:sz w:val="14"/>
              </w:rPr>
              <w:t>, 4601–4612</w:t>
            </w:r>
          </w:p>
        </w:tc>
        <w:tc>
          <w:tcPr>
            <w:tcW w:type="dxa" w:w="4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4" w:after="0"/>
              <w:ind w:left="510" w:right="0" w:firstLine="0"/>
              <w:jc w:val="left"/>
            </w:pPr>
            <w:r>
              <w:rPr>
                <w:rFonts w:ascii="ScalaSansLF" w:hAnsi="ScalaSansLF" w:eastAsia="ScalaSansLF"/>
                <w:b w:val="0"/>
                <w:i w:val="0"/>
                <w:color w:val="231F20"/>
                <w:sz w:val="12"/>
              </w:rPr>
              <w:t>©</w:t>
            </w:r>
            <w:r>
              <w:rPr>
                <w:rFonts w:ascii="ScalaSansLF" w:hAnsi="ScalaSansLF" w:eastAsia="ScalaSansLF"/>
                <w:b w:val="0"/>
                <w:i w:val="0"/>
                <w:color w:val="231F20"/>
                <w:sz w:val="14"/>
              </w:rPr>
              <w:t xml:space="preserve"> 2016 WILEY-VCH Verlag GmbH &amp; Co. KGaA, Weinheim</w:t>
            </w:r>
          </w:p>
        </w:tc>
        <w:tc>
          <w:tcPr>
            <w:tcW w:type="dxa" w:w="2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32" w:after="0"/>
              <w:ind w:left="0" w:right="78" w:firstLine="0"/>
              <w:jc w:val="right"/>
            </w:pPr>
            <w:r>
              <w:rPr>
                <w:rFonts w:ascii="ScalaSansLF" w:hAnsi="ScalaSansLF" w:eastAsia="ScalaSansLF"/>
                <w:b/>
                <w:i w:val="0"/>
                <w:color w:val="231F20"/>
                <w:sz w:val="14"/>
              </w:rPr>
              <w:t>wileyonlinelibrary.com</w:t>
            </w:r>
          </w:p>
        </w:tc>
        <w:tc>
          <w:tcPr>
            <w:tcW w:type="dxa" w:w="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exact" w:before="0" w:after="0"/>
              <w:ind w:left="104" w:right="0" w:firstLine="0"/>
              <w:jc w:val="left"/>
            </w:pPr>
            <w:r>
              <w:rPr>
                <w:rFonts w:ascii="ScalaSansLF" w:hAnsi="ScalaSansLF" w:eastAsia="ScalaSansLF"/>
                <w:b/>
                <w:i w:val="0"/>
                <w:color w:val="231F20"/>
                <w:sz w:val="18"/>
              </w:rPr>
              <w:t>4601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type w:val="continuous"/>
          <w:pgSz w:w="11906" w:h="15874"/>
          <w:pgMar w:top="0" w:right="0" w:bottom="380" w:left="840" w:header="720" w:footer="720" w:gutter="0"/>
          <w:cols w:space="720" w:num="1" w:equalWidth="0">
            <w:col w:w="11066" w:space="0"/>
            <w:col w:w="5162" w:space="0"/>
            <w:col w:w="5903" w:space="0"/>
            <w:col w:w="11066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650"/>
        <w:gridCol w:w="3650"/>
        <w:gridCol w:w="3650"/>
      </w:tblGrid>
      <w:tr>
        <w:trPr>
          <w:trHeight w:hRule="exact" w:val="1400"/>
        </w:trPr>
        <w:tc>
          <w:tcPr>
            <w:tcW w:type="dxa" w:w="592"/>
            <w:vMerge w:val="restart"/>
            <w:tcBorders/>
            <w:shd w:fill="7f8185"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6" w:lineRule="exact" w:before="146" w:after="0"/>
              <w:ind w:left="138" w:right="0" w:firstLine="0"/>
              <w:jc w:val="left"/>
            </w:pPr>
            <w:r>
              <w:rPr>
                <w:rFonts w:ascii="Futura" w:hAnsi="Futura" w:eastAsia="Futura"/>
                <w:b/>
                <w:i w:val="0"/>
                <w:color w:val="FFFFFF"/>
                <w:sz w:val="24"/>
              </w:rPr>
              <w:t>FULL PAPER</w:t>
            </w:r>
          </w:p>
        </w:tc>
        <w:tc>
          <w:tcPr>
            <w:tcW w:type="dxa" w:w="356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978" w:after="0"/>
              <w:ind w:left="372" w:right="0" w:firstLine="0"/>
              <w:jc w:val="left"/>
            </w:pPr>
            <w:r>
              <w:rPr>
                <w:rFonts w:ascii="ScalaSansLF" w:hAnsi="ScalaSansLF" w:eastAsia="ScalaSansLF"/>
                <w:b/>
                <w:i w:val="0"/>
                <w:color w:val="231F20"/>
                <w:sz w:val="16"/>
              </w:rPr>
              <w:t>www.afm-journal.de</w:t>
            </w:r>
          </w:p>
        </w:tc>
        <w:tc>
          <w:tcPr>
            <w:tcW w:type="dxa" w:w="6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1140" w:after="0"/>
              <w:ind w:left="0" w:right="34" w:firstLine="0"/>
              <w:jc w:val="right"/>
            </w:pPr>
            <w:r>
              <w:rPr>
                <w:rFonts w:ascii="ScalaSansLF" w:hAnsi="ScalaSansLF" w:eastAsia="ScalaSansLF"/>
                <w:b/>
                <w:i w:val="0"/>
                <w:color w:val="231F20"/>
                <w:sz w:val="16"/>
              </w:rPr>
              <w:t>www.MaterialsViews.com</w:t>
            </w:r>
          </w:p>
        </w:tc>
      </w:tr>
      <w:tr>
        <w:trPr>
          <w:trHeight w:hRule="exact" w:val="320"/>
        </w:trPr>
        <w:tc>
          <w:tcPr>
            <w:tcW w:type="dxa" w:w="3650"/>
            <w:vMerge/>
            <w:tcBorders/>
          </w:tcPr>
          <w:p/>
        </w:tc>
        <w:tc>
          <w:tcPr>
            <w:tcW w:type="dxa" w:w="3650"/>
            <w:vMerge/>
            <w:tcBorders/>
          </w:tcPr>
          <w:p/>
        </w:tc>
        <w:tc>
          <w:tcPr>
            <w:tcW w:type="dxa" w:w="6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2" w:lineRule="exact" w:before="110" w:after="0"/>
              <w:ind w:left="0" w:right="10" w:firstLine="0"/>
              <w:jc w:val="right"/>
            </w:pP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fi lm. Moreover, a sketch of the potential interplay of defect </w:t>
            </w:r>
          </w:p>
        </w:tc>
      </w:tr>
      <w:tr>
        <w:trPr>
          <w:trHeight w:hRule="exact" w:val="220"/>
        </w:trPr>
        <w:tc>
          <w:tcPr>
            <w:tcW w:type="dxa" w:w="3650"/>
            <w:vMerge/>
            <w:tcBorders/>
          </w:tcPr>
          <w:p/>
        </w:tc>
        <w:tc>
          <w:tcPr>
            <w:tcW w:type="dxa" w:w="3650"/>
            <w:vMerge/>
            <w:tcBorders/>
          </w:tcPr>
          <w:p/>
        </w:tc>
        <w:tc>
          <w:tcPr>
            <w:tcW w:type="dxa" w:w="6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2" w:lineRule="exact" w:before="10" w:after="0"/>
              <w:ind w:left="0" w:right="10" w:firstLine="0"/>
              <w:jc w:val="right"/>
            </w:pP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mechanisms to be aware of is derived from characterization </w:t>
            </w:r>
          </w:p>
        </w:tc>
      </w:tr>
      <w:tr>
        <w:trPr>
          <w:trHeight w:hRule="exact" w:val="220"/>
        </w:trPr>
        <w:tc>
          <w:tcPr>
            <w:tcW w:type="dxa" w:w="3650"/>
            <w:vMerge/>
            <w:tcBorders/>
          </w:tcPr>
          <w:p/>
        </w:tc>
        <w:tc>
          <w:tcPr>
            <w:tcW w:type="dxa" w:w="3650"/>
            <w:vMerge/>
            <w:tcBorders/>
          </w:tcPr>
          <w:p/>
        </w:tc>
        <w:tc>
          <w:tcPr>
            <w:tcW w:type="dxa" w:w="6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2" w:lineRule="exact" w:before="10" w:after="0"/>
              <w:ind w:left="0" w:right="54" w:firstLine="0"/>
              <w:jc w:val="right"/>
            </w:pP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>results and compared to literature. With this in mind, Sec-</w:t>
            </w:r>
          </w:p>
        </w:tc>
      </w:tr>
      <w:tr>
        <w:trPr>
          <w:trHeight w:hRule="exact" w:val="220"/>
        </w:trPr>
        <w:tc>
          <w:tcPr>
            <w:tcW w:type="dxa" w:w="3650"/>
            <w:vMerge/>
            <w:tcBorders/>
          </w:tcPr>
          <w:p/>
        </w:tc>
        <w:tc>
          <w:tcPr>
            <w:tcW w:type="dxa" w:w="3650"/>
            <w:vMerge/>
            <w:tcBorders/>
          </w:tcPr>
          <w:p/>
        </w:tc>
        <w:tc>
          <w:tcPr>
            <w:tcW w:type="dxa" w:w="6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2" w:lineRule="exact" w:before="10" w:after="0"/>
              <w:ind w:left="0" w:right="10" w:firstLine="0"/>
              <w:jc w:val="right"/>
            </w:pP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tion  3 is devoted to investigation of the physical mechanisms </w:t>
            </w:r>
          </w:p>
        </w:tc>
      </w:tr>
      <w:tr>
        <w:trPr>
          <w:trHeight w:hRule="exact" w:val="220"/>
        </w:trPr>
        <w:tc>
          <w:tcPr>
            <w:tcW w:type="dxa" w:w="3650"/>
            <w:vMerge/>
            <w:tcBorders/>
          </w:tcPr>
          <w:p/>
        </w:tc>
        <w:tc>
          <w:tcPr>
            <w:tcW w:type="dxa" w:w="3650"/>
            <w:vMerge/>
            <w:tcBorders/>
          </w:tcPr>
          <w:p/>
        </w:tc>
        <w:tc>
          <w:tcPr>
            <w:tcW w:type="dxa" w:w="6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2" w:lineRule="exact" w:before="10" w:after="0"/>
              <w:ind w:left="0" w:right="10" w:firstLine="0"/>
              <w:jc w:val="right"/>
            </w:pP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behind the wake-up and the fatigue stage. Furthermore, a </w:t>
            </w:r>
          </w:p>
        </w:tc>
      </w:tr>
      <w:tr>
        <w:trPr>
          <w:trHeight w:hRule="exact" w:val="220"/>
        </w:trPr>
        <w:tc>
          <w:tcPr>
            <w:tcW w:type="dxa" w:w="3650"/>
            <w:vMerge/>
            <w:tcBorders/>
          </w:tcPr>
          <w:p/>
        </w:tc>
        <w:tc>
          <w:tcPr>
            <w:tcW w:type="dxa" w:w="3650"/>
            <w:vMerge/>
            <w:tcBorders/>
          </w:tcPr>
          <w:p/>
        </w:tc>
        <w:tc>
          <w:tcPr>
            <w:tcW w:type="dxa" w:w="6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2" w:lineRule="exact" w:before="10" w:after="0"/>
              <w:ind w:left="0" w:right="10" w:firstLine="0"/>
              <w:jc w:val="right"/>
            </w:pP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comprehensive modeling approach framework is developed </w:t>
            </w:r>
          </w:p>
        </w:tc>
      </w:tr>
      <w:tr>
        <w:trPr>
          <w:trHeight w:hRule="exact" w:val="220"/>
        </w:trPr>
        <w:tc>
          <w:tcPr>
            <w:tcW w:type="dxa" w:w="3650"/>
            <w:vMerge/>
            <w:tcBorders/>
          </w:tcPr>
          <w:p/>
        </w:tc>
        <w:tc>
          <w:tcPr>
            <w:tcW w:type="dxa" w:w="3650"/>
            <w:vMerge/>
            <w:tcBorders/>
          </w:tcPr>
          <w:p/>
        </w:tc>
        <w:tc>
          <w:tcPr>
            <w:tcW w:type="dxa" w:w="6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2" w:lineRule="exact" w:before="10" w:after="0"/>
              <w:ind w:left="0" w:right="54" w:firstLine="0"/>
              <w:jc w:val="right"/>
            </w:pP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>and introduced to explain the electrical data in terms of phys-</w:t>
            </w:r>
          </w:p>
        </w:tc>
      </w:tr>
      <w:tr>
        <w:trPr>
          <w:trHeight w:hRule="exact" w:val="222"/>
        </w:trPr>
        <w:tc>
          <w:tcPr>
            <w:tcW w:type="dxa" w:w="3650"/>
            <w:vMerge/>
            <w:tcBorders/>
          </w:tcPr>
          <w:p/>
        </w:tc>
        <w:tc>
          <w:tcPr>
            <w:tcW w:type="dxa" w:w="3650"/>
            <w:vMerge/>
            <w:tcBorders/>
          </w:tcPr>
          <w:p/>
        </w:tc>
        <w:tc>
          <w:tcPr>
            <w:tcW w:type="dxa" w:w="6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2" w:lineRule="exact" w:before="10" w:after="0"/>
              <w:ind w:left="0" w:right="10" w:firstLine="0"/>
              <w:jc w:val="right"/>
            </w:pP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ical mechanisms responsible for the wake-up and the fatigue </w:t>
            </w:r>
          </w:p>
        </w:tc>
      </w:tr>
    </w:tbl>
    <w:p>
      <w:pPr>
        <w:autoSpaceDN w:val="0"/>
        <w:autoSpaceDE w:val="0"/>
        <w:widowControl/>
        <w:spacing w:line="202" w:lineRule="exact" w:before="8" w:after="0"/>
        <w:ind w:left="0" w:right="2344" w:firstLine="0"/>
        <w:jc w:val="right"/>
      </w:pP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within the ferroelectric capacitor. </w:t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609600</wp:posOffset>
            </wp:positionH>
            <wp:positionV relativeFrom="page">
              <wp:posOffset>279400</wp:posOffset>
            </wp:positionV>
            <wp:extent cx="6311900" cy="406400"/>
            <wp:wrapNone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11900" cy="406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6172200</wp:posOffset>
            </wp:positionH>
            <wp:positionV relativeFrom="page">
              <wp:posOffset>307340</wp:posOffset>
            </wp:positionV>
            <wp:extent cx="745490" cy="379605"/>
            <wp:wrapNone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45490" cy="37960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1219200</wp:posOffset>
            </wp:positionH>
            <wp:positionV relativeFrom="page">
              <wp:posOffset>3187700</wp:posOffset>
            </wp:positionV>
            <wp:extent cx="152400" cy="139700"/>
            <wp:wrapNone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397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901700</wp:posOffset>
            </wp:positionH>
            <wp:positionV relativeFrom="page">
              <wp:posOffset>3187700</wp:posOffset>
            </wp:positionV>
            <wp:extent cx="38100" cy="38100"/>
            <wp:wrapNone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1346200</wp:posOffset>
            </wp:positionH>
            <wp:positionV relativeFrom="page">
              <wp:posOffset>3175000</wp:posOffset>
            </wp:positionV>
            <wp:extent cx="38100" cy="38100"/>
            <wp:wrapNone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901700</wp:posOffset>
            </wp:positionH>
            <wp:positionV relativeFrom="page">
              <wp:posOffset>3187700</wp:posOffset>
            </wp:positionV>
            <wp:extent cx="38100" cy="38100"/>
            <wp:wrapNone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1346200</wp:posOffset>
            </wp:positionH>
            <wp:positionV relativeFrom="page">
              <wp:posOffset>3175000</wp:posOffset>
            </wp:positionV>
            <wp:extent cx="38100" cy="38100"/>
            <wp:wrapNone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1371600</wp:posOffset>
            </wp:positionH>
            <wp:positionV relativeFrom="page">
              <wp:posOffset>2997200</wp:posOffset>
            </wp:positionV>
            <wp:extent cx="38100" cy="38100"/>
            <wp:wrapNone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1371600</wp:posOffset>
            </wp:positionH>
            <wp:positionV relativeFrom="page">
              <wp:posOffset>2997200</wp:posOffset>
            </wp:positionV>
            <wp:extent cx="38100" cy="38100"/>
            <wp:wrapNone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1435100</wp:posOffset>
            </wp:positionH>
            <wp:positionV relativeFrom="page">
              <wp:posOffset>2933700</wp:posOffset>
            </wp:positionV>
            <wp:extent cx="127000" cy="114300"/>
            <wp:wrapNone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143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1066800</wp:posOffset>
            </wp:positionH>
            <wp:positionV relativeFrom="page">
              <wp:posOffset>2933700</wp:posOffset>
            </wp:positionV>
            <wp:extent cx="38100" cy="38100"/>
            <wp:wrapNone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1778000</wp:posOffset>
            </wp:positionH>
            <wp:positionV relativeFrom="page">
              <wp:posOffset>2908300</wp:posOffset>
            </wp:positionV>
            <wp:extent cx="101600" cy="127000"/>
            <wp:wrapNone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1270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1600200</wp:posOffset>
            </wp:positionH>
            <wp:positionV relativeFrom="page">
              <wp:posOffset>2806700</wp:posOffset>
            </wp:positionV>
            <wp:extent cx="152400" cy="165100"/>
            <wp:wrapNone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65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3022600</wp:posOffset>
            </wp:positionH>
            <wp:positionV relativeFrom="page">
              <wp:posOffset>2971800</wp:posOffset>
            </wp:positionV>
            <wp:extent cx="50800" cy="88900"/>
            <wp:wrapNone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88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2984500</wp:posOffset>
            </wp:positionH>
            <wp:positionV relativeFrom="page">
              <wp:posOffset>2857500</wp:posOffset>
            </wp:positionV>
            <wp:extent cx="63500" cy="88900"/>
            <wp:wrapNone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88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3035300</wp:posOffset>
            </wp:positionH>
            <wp:positionV relativeFrom="page">
              <wp:posOffset>2730500</wp:posOffset>
            </wp:positionV>
            <wp:extent cx="63500" cy="101600"/>
            <wp:wrapNone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1016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876300</wp:posOffset>
            </wp:positionH>
            <wp:positionV relativeFrom="page">
              <wp:posOffset>2781300</wp:posOffset>
            </wp:positionV>
            <wp:extent cx="609600" cy="114300"/>
            <wp:wrapNone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09600" cy="1143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876300</wp:posOffset>
            </wp:positionH>
            <wp:positionV relativeFrom="page">
              <wp:posOffset>2628900</wp:posOffset>
            </wp:positionV>
            <wp:extent cx="533400" cy="127000"/>
            <wp:wrapNone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33400" cy="1270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655320</wp:posOffset>
            </wp:positionH>
            <wp:positionV relativeFrom="page">
              <wp:posOffset>971550</wp:posOffset>
            </wp:positionV>
            <wp:extent cx="2973070" cy="3018810"/>
            <wp:wrapNone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973070" cy="301881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1676400</wp:posOffset>
            </wp:positionH>
            <wp:positionV relativeFrom="page">
              <wp:posOffset>1600200</wp:posOffset>
            </wp:positionV>
            <wp:extent cx="38100" cy="38100"/>
            <wp:wrapNone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1282700</wp:posOffset>
            </wp:positionH>
            <wp:positionV relativeFrom="page">
              <wp:posOffset>2032000</wp:posOffset>
            </wp:positionV>
            <wp:extent cx="38100" cy="38100"/>
            <wp:wrapNone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1181100</wp:posOffset>
            </wp:positionH>
            <wp:positionV relativeFrom="page">
              <wp:posOffset>2006600</wp:posOffset>
            </wp:positionV>
            <wp:extent cx="114300" cy="139700"/>
            <wp:wrapNone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1397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2019300</wp:posOffset>
            </wp:positionH>
            <wp:positionV relativeFrom="page">
              <wp:posOffset>1587500</wp:posOffset>
            </wp:positionV>
            <wp:extent cx="304800" cy="127000"/>
            <wp:wrapNone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1270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1752600</wp:posOffset>
            </wp:positionH>
            <wp:positionV relativeFrom="page">
              <wp:posOffset>1587500</wp:posOffset>
            </wp:positionV>
            <wp:extent cx="292100" cy="127000"/>
            <wp:wrapNone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92100" cy="1270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1257300</wp:posOffset>
            </wp:positionH>
            <wp:positionV relativeFrom="page">
              <wp:posOffset>1257300</wp:posOffset>
            </wp:positionV>
            <wp:extent cx="38100" cy="50800"/>
            <wp:wrapNone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2819400</wp:posOffset>
            </wp:positionH>
            <wp:positionV relativeFrom="page">
              <wp:posOffset>3352800</wp:posOffset>
            </wp:positionV>
            <wp:extent cx="38100" cy="38100"/>
            <wp:wrapNone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2832100</wp:posOffset>
            </wp:positionH>
            <wp:positionV relativeFrom="page">
              <wp:posOffset>3340100</wp:posOffset>
            </wp:positionV>
            <wp:extent cx="38100" cy="38100"/>
            <wp:wrapNone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2844800</wp:posOffset>
            </wp:positionH>
            <wp:positionV relativeFrom="page">
              <wp:posOffset>3327400</wp:posOffset>
            </wp:positionV>
            <wp:extent cx="38100" cy="38100"/>
            <wp:wrapNone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2641600</wp:posOffset>
            </wp:positionH>
            <wp:positionV relativeFrom="page">
              <wp:posOffset>3479800</wp:posOffset>
            </wp:positionV>
            <wp:extent cx="38100" cy="50800"/>
            <wp:wrapNone/>
            <wp:docPr id="32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2819400</wp:posOffset>
            </wp:positionH>
            <wp:positionV relativeFrom="page">
              <wp:posOffset>3352800</wp:posOffset>
            </wp:positionV>
            <wp:extent cx="38100" cy="38100"/>
            <wp:wrapNone/>
            <wp:docPr id="33" name="Picture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2832100</wp:posOffset>
            </wp:positionH>
            <wp:positionV relativeFrom="page">
              <wp:posOffset>3340100</wp:posOffset>
            </wp:positionV>
            <wp:extent cx="38100" cy="38100"/>
            <wp:wrapNone/>
            <wp:docPr id="34" name="Picture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2844800</wp:posOffset>
            </wp:positionH>
            <wp:positionV relativeFrom="page">
              <wp:posOffset>3327400</wp:posOffset>
            </wp:positionV>
            <wp:extent cx="38100" cy="38100"/>
            <wp:wrapNone/>
            <wp:docPr id="35" name="Picture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2997200</wp:posOffset>
            </wp:positionH>
            <wp:positionV relativeFrom="page">
              <wp:posOffset>3213100</wp:posOffset>
            </wp:positionV>
            <wp:extent cx="38100" cy="38100"/>
            <wp:wrapNone/>
            <wp:docPr id="36" name="Picture 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3035300</wp:posOffset>
            </wp:positionH>
            <wp:positionV relativeFrom="page">
              <wp:posOffset>3187700</wp:posOffset>
            </wp:positionV>
            <wp:extent cx="38100" cy="38100"/>
            <wp:wrapNone/>
            <wp:docPr id="37" name="Picture 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2641600</wp:posOffset>
            </wp:positionH>
            <wp:positionV relativeFrom="page">
              <wp:posOffset>3136900</wp:posOffset>
            </wp:positionV>
            <wp:extent cx="381000" cy="317500"/>
            <wp:wrapNone/>
            <wp:docPr id="38" name="Picture 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81000" cy="317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3136900</wp:posOffset>
            </wp:positionH>
            <wp:positionV relativeFrom="page">
              <wp:posOffset>3124200</wp:posOffset>
            </wp:positionV>
            <wp:extent cx="38100" cy="38100"/>
            <wp:wrapNone/>
            <wp:docPr id="39" name="Picture 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2857500</wp:posOffset>
            </wp:positionH>
            <wp:positionV relativeFrom="page">
              <wp:posOffset>3124200</wp:posOffset>
            </wp:positionV>
            <wp:extent cx="38100" cy="38100"/>
            <wp:wrapNone/>
            <wp:docPr id="40" name="Picture 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3200400</wp:posOffset>
            </wp:positionH>
            <wp:positionV relativeFrom="page">
              <wp:posOffset>3086100</wp:posOffset>
            </wp:positionV>
            <wp:extent cx="38100" cy="38100"/>
            <wp:wrapNone/>
            <wp:docPr id="41" name="Picture 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3136900</wp:posOffset>
            </wp:positionH>
            <wp:positionV relativeFrom="page">
              <wp:posOffset>3124200</wp:posOffset>
            </wp:positionV>
            <wp:extent cx="38100" cy="38100"/>
            <wp:wrapNone/>
            <wp:docPr id="42" name="Picture 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2857500</wp:posOffset>
            </wp:positionH>
            <wp:positionV relativeFrom="page">
              <wp:posOffset>3124200</wp:posOffset>
            </wp:positionV>
            <wp:extent cx="38100" cy="38100"/>
            <wp:wrapNone/>
            <wp:docPr id="43" name="Picture 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3200400</wp:posOffset>
            </wp:positionH>
            <wp:positionV relativeFrom="page">
              <wp:posOffset>3086100</wp:posOffset>
            </wp:positionV>
            <wp:extent cx="38100" cy="38100"/>
            <wp:wrapNone/>
            <wp:docPr id="44" name="Picture 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2857500</wp:posOffset>
            </wp:positionH>
            <wp:positionV relativeFrom="page">
              <wp:posOffset>2997200</wp:posOffset>
            </wp:positionV>
            <wp:extent cx="38100" cy="38100"/>
            <wp:wrapNone/>
            <wp:docPr id="45" name="Picture 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2908300</wp:posOffset>
            </wp:positionH>
            <wp:positionV relativeFrom="page">
              <wp:posOffset>2870200</wp:posOffset>
            </wp:positionV>
            <wp:extent cx="38100" cy="50800"/>
            <wp:wrapNone/>
            <wp:docPr id="46" name="Picture 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2908300</wp:posOffset>
            </wp:positionH>
            <wp:positionV relativeFrom="page">
              <wp:posOffset>2755900</wp:posOffset>
            </wp:positionV>
            <wp:extent cx="38100" cy="50800"/>
            <wp:wrapNone/>
            <wp:docPr id="47" name="Picture 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2959100</wp:posOffset>
            </wp:positionH>
            <wp:positionV relativeFrom="page">
              <wp:posOffset>2616200</wp:posOffset>
            </wp:positionV>
            <wp:extent cx="38100" cy="38100"/>
            <wp:wrapNone/>
            <wp:docPr id="48" name="Picture 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2755900</wp:posOffset>
            </wp:positionH>
            <wp:positionV relativeFrom="page">
              <wp:posOffset>2616200</wp:posOffset>
            </wp:positionV>
            <wp:extent cx="114300" cy="50800"/>
            <wp:wrapNone/>
            <wp:docPr id="49" name="Picture 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2641600</wp:posOffset>
            </wp:positionH>
            <wp:positionV relativeFrom="page">
              <wp:posOffset>2616200</wp:posOffset>
            </wp:positionV>
            <wp:extent cx="88900" cy="50800"/>
            <wp:wrapNone/>
            <wp:docPr id="50" name="Picture 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1092200</wp:posOffset>
            </wp:positionH>
            <wp:positionV relativeFrom="page">
              <wp:posOffset>3429000</wp:posOffset>
            </wp:positionV>
            <wp:extent cx="50800" cy="63500"/>
            <wp:wrapNone/>
            <wp:docPr id="51" name="Picture 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1041400</wp:posOffset>
            </wp:positionH>
            <wp:positionV relativeFrom="page">
              <wp:posOffset>3251200</wp:posOffset>
            </wp:positionV>
            <wp:extent cx="152400" cy="165100"/>
            <wp:wrapNone/>
            <wp:docPr id="52" name="Picture 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651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58" w:lineRule="exact" w:before="496" w:after="0"/>
        <w:ind w:left="0" w:right="1978" w:firstLine="0"/>
        <w:jc w:val="right"/>
      </w:pPr>
      <w:r>
        <w:rPr>
          <w:rFonts w:ascii="ScalaSansLF" w:hAnsi="ScalaSansLF" w:eastAsia="ScalaSansLF"/>
          <w:b/>
          <w:i w:val="0"/>
          <w:color w:val="231F20"/>
          <w:sz w:val="23"/>
        </w:rPr>
        <w:t xml:space="preserve"> 2.  Phenomenological Analysis </w:t>
      </w:r>
    </w:p>
    <w:p>
      <w:pPr>
        <w:autoSpaceDN w:val="0"/>
        <w:autoSpaceDE w:val="0"/>
        <w:widowControl/>
        <w:spacing w:line="218" w:lineRule="exact" w:before="150" w:after="100"/>
        <w:ind w:left="6048" w:right="0" w:firstLine="0"/>
        <w:jc w:val="center"/>
      </w:pP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Pristine doped HfO </w:t>
      </w:r>
      <w:r>
        <w:rPr>
          <w:w w:val="96.92307985745944"/>
          <w:rFonts w:ascii="ScalaLF" w:hAnsi="ScalaLF" w:eastAsia="ScalaLF"/>
          <w:b w:val="0"/>
          <w:i w:val="0"/>
          <w:color w:val="231F20"/>
          <w:sz w:val="13"/>
        </w:rPr>
        <w:t>2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samples are usually characterized by </w:t>
      </w:r>
      <w:r>
        <w:br/>
      </w:r>
      <w:r>
        <w:rPr>
          <w:rFonts w:ascii="ScalaLF" w:hAnsi="ScalaLF" w:eastAsia="ScalaLF"/>
          <w:b w:val="0"/>
          <w:i w:val="0"/>
          <w:color w:val="231F20"/>
          <w:sz w:val="18"/>
        </w:rPr>
        <w:t>double peaks in the current voltage characteristic and conse-</w:t>
      </w:r>
      <w:r>
        <w:br/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quently, a pinched hysteresis loop. It is reported that pristine </w:t>
      </w:r>
      <w:r>
        <w:br/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double peak behavior may originate from different built-in </w:t>
      </w:r>
      <w:r>
        <w:br/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fi elds within the device stack. </w:t>
      </w:r>
      <w:r>
        <w:rPr>
          <w:w w:val="96.92307985745944"/>
          <w:rFonts w:ascii="ScalaLF" w:hAnsi="ScalaLF" w:eastAsia="ScalaLF"/>
          <w:b w:val="0"/>
          <w:i w:val="0"/>
          <w:color w:val="231F20"/>
          <w:sz w:val="13"/>
        </w:rPr>
        <w:t>[ 20 ]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Different built-in biases or </w:t>
      </w:r>
      <w:r>
        <w:br/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a different fi eld manifestation on different grains and even </w:t>
      </w:r>
      <w:r>
        <w:br/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portions of the stack can occur due to a nonuniform defect </w:t>
      </w:r>
      <w:r>
        <w:br/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distribution, polycrystallinity of the annealed fi lm and k-value </w:t>
      </w:r>
      <w:r>
        <w:br/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nonuniformity. </w:t>
      </w:r>
      <w:r>
        <w:rPr>
          <w:w w:val="96.92307985745944"/>
          <w:rFonts w:ascii="ScalaLF" w:hAnsi="ScalaLF" w:eastAsia="ScalaLF"/>
          <w:b w:val="0"/>
          <w:i w:val="0"/>
          <w:color w:val="231F20"/>
          <w:sz w:val="13"/>
        </w:rPr>
        <w:t>[ 21 ]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In the following, a detailed characteriza-</w:t>
      </w:r>
    </w:p>
    <w:p>
      <w:pPr>
        <w:sectPr>
          <w:pgSz w:w="11906" w:h="15874"/>
          <w:pgMar w:top="0" w:right="956" w:bottom="380" w:left="0" w:header="720" w:footer="720" w:gutter="0"/>
          <w:cols w:space="720" w:num="1" w:equalWidth="0">
            <w:col w:w="10950" w:space="0"/>
            <w:col w:w="11066" w:space="0"/>
            <w:col w:w="5162" w:space="0"/>
            <w:col w:w="5903" w:space="0"/>
            <w:col w:w="11066" w:space="0"/>
          </w:cols>
          <w:docGrid w:linePitch="360"/>
        </w:sectPr>
      </w:pPr>
    </w:p>
    <w:p>
      <w:pPr>
        <w:autoSpaceDN w:val="0"/>
        <w:autoSpaceDE w:val="0"/>
        <w:widowControl/>
        <w:spacing w:line="188" w:lineRule="exact" w:before="0" w:after="0"/>
        <w:ind w:left="964" w:right="0" w:firstLine="0"/>
        <w:jc w:val="left"/>
      </w:pPr>
      <w:r>
        <w:rPr>
          <w:rFonts w:ascii="ScalaSansLF" w:hAnsi="ScalaSansLF" w:eastAsia="ScalaSansLF"/>
          <w:b/>
          <w:i w:val="0"/>
          <w:color w:val="231F20"/>
          <w:sz w:val="16"/>
        </w:rPr>
        <w:t xml:space="preserve">Figure 1. 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 a) Evolution of the ferroelectric remnant polarization during 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bipolar cycling (4 V at 10 kHz) measured on Sr:HfO </w:t>
      </w:r>
      <w:r>
        <w:rPr>
          <w:w w:val="101.81818008422852"/>
          <w:rFonts w:ascii="ScalaSansLF" w:hAnsi="ScalaSansLF" w:eastAsia="ScalaSansLF"/>
          <w:b w:val="0"/>
          <w:i w:val="0"/>
          <w:color w:val="231F20"/>
          <w:sz w:val="11"/>
        </w:rPr>
        <w:t>2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-based ferroelectric 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>capacitors. The difference between positive and negative remnant polari-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zation defi nes the memory window. b) Current–voltage characteristics 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for three indicated regions. c) Leakage current evolution measured after 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>different numbers of cycles with lines depicting the simulation (Sim).</w:t>
      </w:r>
    </w:p>
    <w:p>
      <w:pPr>
        <w:autoSpaceDN w:val="0"/>
        <w:tabs>
          <w:tab w:pos="1204" w:val="left"/>
        </w:tabs>
        <w:autoSpaceDE w:val="0"/>
        <w:widowControl/>
        <w:spacing w:line="216" w:lineRule="exact" w:before="186" w:after="0"/>
        <w:ind w:left="964" w:right="0" w:firstLine="0"/>
        <w:jc w:val="left"/>
      </w:pPr>
      <w:r>
        <w:tab/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remnant polarization,  </w:t>
      </w:r>
      <w:r>
        <w:rPr>
          <w:rFonts w:ascii="ScalaLF" w:hAnsi="ScalaLF" w:eastAsia="ScalaLF"/>
          <w:b w:val="0"/>
          <w:i/>
          <w:color w:val="231F20"/>
          <w:sz w:val="18"/>
        </w:rPr>
        <w:t>P</w:t>
      </w:r>
      <w:r>
        <w:rPr>
          <w:w w:val="96.92307985745944"/>
          <w:rFonts w:ascii="ScalaLF" w:hAnsi="ScalaLF" w:eastAsia="ScalaLF"/>
          <w:b w:val="0"/>
          <w:i w:val="0"/>
          <w:color w:val="231F20"/>
          <w:sz w:val="13"/>
        </w:rPr>
        <w:t>r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value corresponds with an opening </w:t>
      </w:r>
      <w:r>
        <w:tab/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or de-pinching of the pristine pinched hysteresis loop with </w:t>
      </w:r>
      <w:r>
        <w:tab/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fi eld cycling, </w:t>
      </w:r>
      <w:r>
        <w:rPr>
          <w:w w:val="96.92307985745944"/>
          <w:rFonts w:ascii="ScalaLF" w:hAnsi="ScalaLF" w:eastAsia="ScalaLF"/>
          <w:b w:val="0"/>
          <w:i w:val="0"/>
          <w:color w:val="231F20"/>
          <w:sz w:val="13"/>
        </w:rPr>
        <w:t>[ 15,16 ]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; </w:t>
      </w:r>
      <w:r>
        <w:br/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(ii)  “Fatigue” or aging: after a certain number of cycles, the rem-</w:t>
      </w:r>
      <w:r>
        <w:tab/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nant polarization hysteresis decreases resulting in a closure </w:t>
      </w:r>
      <w:r>
        <w:tab/>
      </w:r>
      <w:r>
        <w:rPr>
          <w:rFonts w:ascii="ScalaLF" w:hAnsi="ScalaLF" w:eastAsia="ScalaLF"/>
          <w:b w:val="0"/>
          <w:i w:val="0"/>
          <w:color w:val="231F20"/>
          <w:sz w:val="18"/>
        </w:rPr>
        <w:t>of the memory window (difference between positive and neg-</w:t>
      </w:r>
      <w:r>
        <w:tab/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ative remnant polarization) due to aging mechanisms. </w:t>
      </w:r>
      <w:r>
        <w:rPr>
          <w:w w:val="96.92307985745944"/>
          <w:rFonts w:ascii="ScalaLF" w:hAnsi="ScalaLF" w:eastAsia="ScalaLF"/>
          <w:b w:val="0"/>
          <w:i w:val="0"/>
          <w:color w:val="231F20"/>
          <w:sz w:val="13"/>
        </w:rPr>
        <w:t>[ 17 ]</w:t>
      </w:r>
    </w:p>
    <w:p>
      <w:pPr>
        <w:autoSpaceDN w:val="0"/>
        <w:autoSpaceDE w:val="0"/>
        <w:widowControl/>
        <w:spacing w:line="222" w:lineRule="exact" w:before="368" w:after="0"/>
        <w:ind w:left="964" w:right="0" w:firstLine="200"/>
        <w:jc w:val="left"/>
      </w:pP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Wake-up and fatigue behaviors are due to a complex inter-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play among phenomena involving the ferroelectric properties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(e.g., domain orientation, phase stability and fi eld induced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phase transitions) and dielectric characteristics (e.g., defect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activation/creation, charge injection and consequent trapping),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that could induce a built-in bias. </w:t>
      </w:r>
      <w:r>
        <w:rPr>
          <w:w w:val="96.92307985745944"/>
          <w:rFonts w:ascii="ScalaLF" w:hAnsi="ScalaLF" w:eastAsia="ScalaLF"/>
          <w:b w:val="0"/>
          <w:i w:val="0"/>
          <w:color w:val="231F20"/>
          <w:sz w:val="13"/>
        </w:rPr>
        <w:t>[ 18,19 ]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Even though those studies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offered valuable fi rst step insight into the behavior of these new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materials, they were confi ned only to potential mechanisms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separately and in a speculative manner. Therefore, a detailed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study of the physical mechanisms responsible for the wake-up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and fatigue phase in doped hafnium fi lms is strongly required.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To this aim, we will show in the present work a comprehensive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collection of experimental results derived from the electrical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characterization of the wake-up and the fatigue phenomena.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For the fi rst time, we will interpret such results using a novel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modeling approach, which will allow to point to the root cause </w:t>
      </w:r>
      <w:r>
        <w:rPr>
          <w:rFonts w:ascii="ScalaLF" w:hAnsi="ScalaLF" w:eastAsia="ScalaLF"/>
          <w:b w:val="0"/>
          <w:i w:val="0"/>
          <w:color w:val="231F20"/>
          <w:sz w:val="18"/>
        </w:rPr>
        <w:t>of wake-up and fatigue phenomena in 10 nm thick strontium-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doped hafnium oxide (Sr:HfO </w:t>
      </w:r>
      <w:r>
        <w:rPr>
          <w:w w:val="96.92307985745944"/>
          <w:rFonts w:ascii="ScalaLF" w:hAnsi="ScalaLF" w:eastAsia="ScalaLF"/>
          <w:b w:val="0"/>
          <w:i w:val="0"/>
          <w:color w:val="231F20"/>
          <w:sz w:val="13"/>
        </w:rPr>
        <w:t>2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) based ferroelectric thin fi lms. </w:t>
      </w:r>
    </w:p>
    <w:p>
      <w:pPr>
        <w:autoSpaceDN w:val="0"/>
        <w:autoSpaceDE w:val="0"/>
        <w:widowControl/>
        <w:spacing w:line="216" w:lineRule="exact" w:before="0" w:after="0"/>
        <w:ind w:left="964" w:right="120" w:firstLine="200"/>
        <w:jc w:val="both"/>
      </w:pP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To address these fundamental challenges, initially, a detailed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built-in bias screening evolution with fi eld cycling is presented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in Section  2 . This is necessary to get an idea, of how charged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defects and ferroelectric properties are distributed within the </w:t>
      </w:r>
    </w:p>
    <w:p>
      <w:pPr>
        <w:sectPr>
          <w:type w:val="continuous"/>
          <w:pgSz w:w="11906" w:h="15874"/>
          <w:pgMar w:top="0" w:right="956" w:bottom="380" w:left="0" w:header="720" w:footer="720" w:gutter="0"/>
          <w:cols w:space="720" w:num="2" w:equalWidth="0">
            <w:col w:w="5948" w:space="0"/>
            <w:col w:w="5002" w:space="0"/>
            <w:col w:w="10950" w:space="0"/>
            <w:col w:w="11066" w:space="0"/>
            <w:col w:w="5162" w:space="0"/>
            <w:col w:w="5903" w:space="0"/>
            <w:col w:w="11066" w:space="0"/>
          </w:cols>
          <w:docGrid w:linePitch="360"/>
        </w:sectPr>
      </w:pPr>
    </w:p>
    <w:p>
      <w:pPr>
        <w:autoSpaceDN w:val="0"/>
        <w:autoSpaceDE w:val="0"/>
        <w:widowControl/>
        <w:spacing w:line="212" w:lineRule="exact" w:before="0" w:after="0"/>
        <w:ind w:left="118" w:right="0" w:firstLine="0"/>
        <w:jc w:val="left"/>
      </w:pP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tion and assessment of the mechanisms of the wake-up and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fatigued stages will be presented. </w:t>
      </w:r>
    </w:p>
    <w:p>
      <w:pPr>
        <w:autoSpaceDN w:val="0"/>
        <w:autoSpaceDE w:val="0"/>
        <w:widowControl/>
        <w:spacing w:line="204" w:lineRule="exact" w:before="458" w:after="0"/>
        <w:ind w:left="118" w:right="0" w:firstLine="0"/>
        <w:jc w:val="left"/>
      </w:pPr>
      <w:r>
        <w:rPr>
          <w:rFonts w:ascii="ScalaSansLF" w:hAnsi="ScalaSansLF" w:eastAsia="ScalaSansLF"/>
          <w:b/>
          <w:i w:val="0"/>
          <w:color w:val="231F20"/>
          <w:sz w:val="18"/>
        </w:rPr>
        <w:t xml:space="preserve"> 2.1.  Built-In bias Screening </w:t>
      </w:r>
    </w:p>
    <w:p>
      <w:pPr>
        <w:autoSpaceDN w:val="0"/>
        <w:autoSpaceDE w:val="0"/>
        <w:widowControl/>
        <w:spacing w:line="220" w:lineRule="exact" w:before="218" w:after="0"/>
        <w:ind w:left="118" w:right="0" w:firstLine="0"/>
        <w:jc w:val="left"/>
      </w:pP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The difference between positive and negative remnant polariza-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tion,  </w:t>
      </w:r>
      <w:r>
        <w:rPr>
          <w:rFonts w:ascii="ScalaLF" w:hAnsi="ScalaLF" w:eastAsia="ScalaLF"/>
          <w:b w:val="0"/>
          <w:i/>
          <w:color w:val="231F20"/>
          <w:sz w:val="18"/>
        </w:rPr>
        <w:t>P</w:t>
      </w:r>
      <w:r>
        <w:rPr>
          <w:w w:val="96.92307985745944"/>
          <w:rFonts w:ascii="ScalaLF" w:hAnsi="ScalaLF" w:eastAsia="ScalaLF"/>
          <w:b w:val="0"/>
          <w:i w:val="0"/>
          <w:color w:val="231F20"/>
          <w:sz w:val="13"/>
        </w:rPr>
        <w:t>r</w:t>
      </w:r>
      <w:r>
        <w:rPr>
          <w:w w:val="96.92307985745944"/>
          <w:rFonts w:ascii="Symbol" w:hAnsi="Symbol" w:eastAsia="Symbol"/>
          <w:b w:val="0"/>
          <w:i w:val="0"/>
          <w:color w:val="231F20"/>
          <w:sz w:val="13"/>
        </w:rPr>
        <w:t>+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/ </w:t>
      </w:r>
      <w:r>
        <w:rPr>
          <w:rFonts w:ascii="ScalaLF" w:hAnsi="ScalaLF" w:eastAsia="ScalaLF"/>
          <w:b w:val="0"/>
          <w:i/>
          <w:color w:val="231F20"/>
          <w:sz w:val="18"/>
        </w:rPr>
        <w:t>P</w:t>
      </w:r>
      <w:r>
        <w:rPr>
          <w:w w:val="96.92307985745944"/>
          <w:rFonts w:ascii="ScalaLF" w:hAnsi="ScalaLF" w:eastAsia="ScalaLF"/>
          <w:b w:val="0"/>
          <w:i w:val="0"/>
          <w:color w:val="231F20"/>
          <w:sz w:val="13"/>
        </w:rPr>
        <w:t>r</w:t>
      </w:r>
      <w:r>
        <w:rPr>
          <w:w w:val="96.92307985745944"/>
          <w:rFonts w:ascii="Symbol" w:hAnsi="Symbol" w:eastAsia="Symbol"/>
          <w:b w:val="0"/>
          <w:i w:val="0"/>
          <w:color w:val="231F20"/>
          <w:sz w:val="13"/>
        </w:rPr>
        <w:t>−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, is related to the memory window (MW). The MW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evolution during cycling measured on Sr:HfO </w:t>
      </w:r>
      <w:r>
        <w:rPr>
          <w:w w:val="96.92307985745944"/>
          <w:rFonts w:ascii="ScalaLF" w:hAnsi="ScalaLF" w:eastAsia="ScalaLF"/>
          <w:b w:val="0"/>
          <w:i w:val="0"/>
          <w:color w:val="231F20"/>
          <w:sz w:val="13"/>
        </w:rPr>
        <w:t>2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-based capaci-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tors is shown in Figure  1 . These types of plots are referred to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as endurance plot with the word “endurance” being used to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describe the ability of a material to withstand a certain number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of switching cycles. The initial increase in the MW observed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up to 10 </w:t>
      </w:r>
      <w:r>
        <w:rPr>
          <w:w w:val="96.92307985745944"/>
          <w:rFonts w:ascii="ScalaLF" w:hAnsi="ScalaLF" w:eastAsia="ScalaLF"/>
          <w:b w:val="0"/>
          <w:i w:val="0"/>
          <w:color w:val="231F20"/>
          <w:sz w:val="13"/>
        </w:rPr>
        <w:t>3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 cycles correlates with the “wake-up” effect as reported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elsewhere. </w:t>
      </w:r>
      <w:r>
        <w:rPr>
          <w:w w:val="96.92307985745944"/>
          <w:rFonts w:ascii="ScalaLF" w:hAnsi="ScalaLF" w:eastAsia="ScalaLF"/>
          <w:b w:val="0"/>
          <w:i w:val="0"/>
          <w:color w:val="231F20"/>
          <w:sz w:val="13"/>
        </w:rPr>
        <w:t>[ 15,16,20 ]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With further fi eld cycling, the continuous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switching of the polarization state reduces the MW. </w:t>
      </w:r>
    </w:p>
    <w:p>
      <w:pPr>
        <w:autoSpaceDN w:val="0"/>
        <w:autoSpaceDE w:val="0"/>
        <w:widowControl/>
        <w:spacing w:line="220" w:lineRule="exact" w:before="0" w:after="0"/>
        <w:ind w:left="118" w:right="0" w:firstLine="200"/>
        <w:jc w:val="left"/>
      </w:pP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Besides the polarization–voltage ( </w:t>
      </w:r>
      <w:r>
        <w:rPr>
          <w:rFonts w:ascii="ScalaLF" w:hAnsi="ScalaLF" w:eastAsia="ScalaLF"/>
          <w:b w:val="0"/>
          <w:i/>
          <w:color w:val="231F20"/>
          <w:sz w:val="18"/>
        </w:rPr>
        <w:t>P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– </w:t>
      </w:r>
      <w:r>
        <w:rPr>
          <w:rFonts w:ascii="ScalaLF" w:hAnsi="ScalaLF" w:eastAsia="ScalaLF"/>
          <w:b w:val="0"/>
          <w:i/>
          <w:color w:val="231F20"/>
          <w:sz w:val="18"/>
        </w:rPr>
        <w:t>V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) characteristics meas-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ured during the endurance test, the current–voltage ( </w:t>
      </w:r>
      <w:r>
        <w:rPr>
          <w:rFonts w:ascii="ScalaLF" w:hAnsi="ScalaLF" w:eastAsia="ScalaLF"/>
          <w:b w:val="0"/>
          <w:i/>
          <w:color w:val="231F20"/>
          <w:sz w:val="18"/>
        </w:rPr>
        <w:t>I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– </w:t>
      </w:r>
      <w:r>
        <w:rPr>
          <w:rFonts w:ascii="ScalaLF" w:hAnsi="ScalaLF" w:eastAsia="ScalaLF"/>
          <w:b w:val="0"/>
          <w:i/>
          <w:color w:val="231F20"/>
          <w:sz w:val="18"/>
        </w:rPr>
        <w:t>V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) char-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acteristics were examined. Figure  1 b represents the  </w:t>
      </w:r>
      <w:r>
        <w:rPr>
          <w:rFonts w:ascii="ScalaLF" w:hAnsi="ScalaLF" w:eastAsia="ScalaLF"/>
          <w:b w:val="0"/>
          <w:i/>
          <w:color w:val="231F20"/>
          <w:sz w:val="18"/>
        </w:rPr>
        <w:t>I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– </w:t>
      </w:r>
      <w:r>
        <w:rPr>
          <w:rFonts w:ascii="ScalaLF" w:hAnsi="ScalaLF" w:eastAsia="ScalaLF"/>
          <w:b w:val="0"/>
          <w:i/>
          <w:color w:val="231F20"/>
          <w:sz w:val="18"/>
        </w:rPr>
        <w:t>V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curves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measured on the ferroelectric capacitor at the three stages of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the lifetime: (ii) pristine; (iii) woken-up; (iv) fatigue stage. The </w:t>
      </w:r>
      <w:r>
        <w:rPr>
          <w:rFonts w:ascii="ScalaLF" w:hAnsi="ScalaLF" w:eastAsia="ScalaLF"/>
          <w:b w:val="0"/>
          <w:i/>
          <w:color w:val="231F20"/>
          <w:sz w:val="18"/>
        </w:rPr>
        <w:t>I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– </w:t>
      </w:r>
      <w:r>
        <w:rPr>
          <w:rFonts w:ascii="ScalaLF" w:hAnsi="ScalaLF" w:eastAsia="ScalaLF"/>
          <w:b w:val="0"/>
          <w:i/>
          <w:color w:val="231F20"/>
          <w:sz w:val="18"/>
        </w:rPr>
        <w:t>V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characteristic measured on the pristine sample is charac-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terized by two distinct current peaks, which move toward each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other with continuous bipolar cycling, eventually merging in </w:t>
      </w:r>
      <w:r>
        <w:rPr>
          <w:rFonts w:ascii="ScalaLF" w:hAnsi="ScalaLF" w:eastAsia="ScalaLF"/>
          <w:b w:val="0"/>
          <w:i w:val="0"/>
          <w:color w:val="231F20"/>
          <w:sz w:val="18"/>
        </w:rPr>
        <w:t>the wake-up regime. Since the polarization-voltage character-</w:t>
      </w:r>
      <w:r>
        <w:rPr>
          <w:rFonts w:ascii="ScalaLF" w:hAnsi="ScalaLF" w:eastAsia="ScalaLF"/>
          <w:b w:val="0"/>
          <w:i w:val="0"/>
          <w:color w:val="231F20"/>
          <w:sz w:val="18"/>
        </w:rPr>
        <w:t>istic is the integral of the transient current, this behavior rep-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resents a transition of the initially pinched hysteresis loop to a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so-called open hysteresis. Further cycling results in a decrease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of the remnant polarization amplitude, and the broadening of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the current peak in the fatigue phase. </w:t>
      </w:r>
    </w:p>
    <w:p>
      <w:pPr>
        <w:autoSpaceDN w:val="0"/>
        <w:autoSpaceDE w:val="0"/>
        <w:widowControl/>
        <w:spacing w:line="220" w:lineRule="exact" w:before="0" w:after="438"/>
        <w:ind w:left="118" w:right="0" w:firstLine="200"/>
        <w:jc w:val="left"/>
      </w:pP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In parallel to the endurance behavior, the evolution of the </w:t>
      </w:r>
      <w:r>
        <w:rPr>
          <w:rFonts w:ascii="ScalaLF" w:hAnsi="ScalaLF" w:eastAsia="ScalaLF"/>
          <w:b w:val="0"/>
          <w:i w:val="0"/>
          <w:color w:val="231F20"/>
          <w:sz w:val="18"/>
        </w:rPr>
        <w:t>static DC leakage current with the bipolar cycling was moni-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tored (Figure  1 c). Leakage current spectroscopy represents a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very powerful technique to examine the quality of a dielectric in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terms of defects generated/activated within the dielectric layer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during the bipolar cycling stress. Interestingly, leakage current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remains constant up to 10 </w:t>
      </w:r>
      <w:r>
        <w:rPr>
          <w:w w:val="96.92307985745944"/>
          <w:rFonts w:ascii="ScalaLF" w:hAnsi="ScalaLF" w:eastAsia="ScalaLF"/>
          <w:b w:val="0"/>
          <w:i w:val="0"/>
          <w:color w:val="231F20"/>
          <w:sz w:val="13"/>
        </w:rPr>
        <w:t>3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cycles, which corresponds to the </w:t>
      </w:r>
    </w:p>
    <w:p>
      <w:pPr>
        <w:sectPr>
          <w:type w:val="nextColumn"/>
          <w:pgSz w:w="11906" w:h="15874"/>
          <w:pgMar w:top="0" w:right="956" w:bottom="380" w:left="0" w:header="720" w:footer="720" w:gutter="0"/>
          <w:cols w:space="720" w:num="2" w:equalWidth="0">
            <w:col w:w="5948" w:space="0"/>
            <w:col w:w="5002" w:space="0"/>
            <w:col w:w="10950" w:space="0"/>
            <w:col w:w="11066" w:space="0"/>
            <w:col w:w="5162" w:space="0"/>
            <w:col w:w="5903" w:space="0"/>
            <w:col w:w="11066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00.0" w:type="dxa"/>
      </w:tblPr>
      <w:tblGrid>
        <w:gridCol w:w="2737"/>
        <w:gridCol w:w="2737"/>
        <w:gridCol w:w="2737"/>
        <w:gridCol w:w="2737"/>
      </w:tblGrid>
      <w:tr>
        <w:trPr>
          <w:trHeight w:hRule="exact" w:val="184"/>
        </w:trPr>
        <w:tc>
          <w:tcPr>
            <w:tcW w:type="dxa" w:w="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exact" w:before="0" w:after="0"/>
              <w:ind w:left="0" w:right="74" w:firstLine="0"/>
              <w:jc w:val="right"/>
            </w:pPr>
            <w:r>
              <w:rPr>
                <w:rFonts w:ascii="ScalaSansLF" w:hAnsi="ScalaSansLF" w:eastAsia="ScalaSansLF"/>
                <w:b/>
                <w:i w:val="0"/>
                <w:color w:val="231F20"/>
                <w:sz w:val="18"/>
              </w:rPr>
              <w:t>4602</w:t>
            </w:r>
          </w:p>
        </w:tc>
        <w:tc>
          <w:tcPr>
            <w:tcW w:type="dxa" w:w="2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34" w:after="0"/>
              <w:ind w:left="104" w:right="0" w:firstLine="0"/>
              <w:jc w:val="left"/>
            </w:pPr>
            <w:r>
              <w:rPr>
                <w:rFonts w:ascii="ScalaSansLF" w:hAnsi="ScalaSansLF" w:eastAsia="ScalaSansLF"/>
                <w:b/>
                <w:i w:val="0"/>
                <w:color w:val="231F20"/>
                <w:sz w:val="14"/>
              </w:rPr>
              <w:t>wileyonlinelibrary.com</w:t>
            </w:r>
          </w:p>
        </w:tc>
        <w:tc>
          <w:tcPr>
            <w:tcW w:type="dxa" w:w="4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2" w:after="0"/>
              <w:ind w:left="1026" w:right="0" w:firstLine="0"/>
              <w:jc w:val="left"/>
            </w:pPr>
            <w:r>
              <w:rPr>
                <w:rFonts w:ascii="ScalaSansLF" w:hAnsi="ScalaSansLF" w:eastAsia="ScalaSansLF"/>
                <w:b w:val="0"/>
                <w:i w:val="0"/>
                <w:color w:val="231F20"/>
                <w:sz w:val="12"/>
              </w:rPr>
              <w:t>©</w:t>
            </w:r>
            <w:r>
              <w:rPr>
                <w:rFonts w:ascii="ScalaSansLF" w:hAnsi="ScalaSansLF" w:eastAsia="ScalaSansLF"/>
                <w:b w:val="0"/>
                <w:i w:val="0"/>
                <w:color w:val="231F20"/>
                <w:sz w:val="14"/>
              </w:rPr>
              <w:t xml:space="preserve"> 2016 WILEY-VCH Verlag GmbH &amp; Co. KGaA, Weinheim</w:t>
            </w:r>
          </w:p>
        </w:tc>
        <w:tc>
          <w:tcPr>
            <w:tcW w:type="dxa" w:w="2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34" w:after="0"/>
              <w:ind w:left="482" w:right="0" w:firstLine="0"/>
              <w:jc w:val="left"/>
            </w:pPr>
            <w:r>
              <w:rPr>
                <w:rFonts w:ascii="ScalaSansLF" w:hAnsi="ScalaSansLF" w:eastAsia="ScalaSansLF"/>
                <w:b w:val="0"/>
                <w:i/>
                <w:color w:val="231F20"/>
                <w:sz w:val="14"/>
              </w:rPr>
              <w:t>Adv. Funct.</w:t>
            </w:r>
            <w:r>
              <w:rPr>
                <w:rFonts w:ascii="ScalaSansLF" w:hAnsi="ScalaSansLF" w:eastAsia="ScalaSansLF"/>
                <w:b w:val="0"/>
                <w:i/>
                <w:color w:val="231F20"/>
                <w:sz w:val="14"/>
              </w:rPr>
              <w:t>Mater.</w:t>
            </w:r>
            <w:r>
              <w:rPr>
                <w:rFonts w:ascii="ScalaSansLF" w:hAnsi="ScalaSansLF" w:eastAsia="ScalaSansLF"/>
                <w:b/>
                <w:i w:val="0"/>
                <w:color w:val="231F20"/>
                <w:sz w:val="14"/>
              </w:rPr>
              <w:t>2016</w:t>
            </w:r>
            <w:r>
              <w:rPr>
                <w:rFonts w:ascii="ScalaSansLF" w:hAnsi="ScalaSansLF" w:eastAsia="ScalaSansLF"/>
                <w:b w:val="0"/>
                <w:i w:val="0"/>
                <w:color w:val="231F20"/>
                <w:sz w:val="14"/>
              </w:rPr>
              <w:t xml:space="preserve">, </w:t>
            </w:r>
            <w:r>
              <w:rPr>
                <w:rFonts w:ascii="ScalaSansLF" w:hAnsi="ScalaSansLF" w:eastAsia="ScalaSansLF"/>
                <w:b w:val="0"/>
                <w:i/>
                <w:color w:val="231F20"/>
                <w:sz w:val="14"/>
              </w:rPr>
              <w:t>26</w:t>
            </w:r>
            <w:r>
              <w:rPr>
                <w:rFonts w:ascii="ScalaSansLF" w:hAnsi="ScalaSansLF" w:eastAsia="ScalaSansLF"/>
                <w:b w:val="0"/>
                <w:i w:val="0"/>
                <w:color w:val="231F20"/>
                <w:sz w:val="14"/>
              </w:rPr>
              <w:t>, 4601–4612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type w:val="continuous"/>
          <w:pgSz w:w="11906" w:h="15874"/>
          <w:pgMar w:top="0" w:right="956" w:bottom="380" w:left="0" w:header="720" w:footer="720" w:gutter="0"/>
          <w:cols w:space="720" w:num="1" w:equalWidth="0">
            <w:col w:w="10950" w:space="0"/>
            <w:col w:w="5948" w:space="0"/>
            <w:col w:w="5002" w:space="0"/>
            <w:col w:w="10950" w:space="0"/>
            <w:col w:w="11066" w:space="0"/>
            <w:col w:w="5162" w:space="0"/>
            <w:col w:w="5903" w:space="0"/>
            <w:col w:w="11066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5443"/>
        <w:gridCol w:w="5443"/>
      </w:tblGrid>
      <w:tr>
        <w:trPr>
          <w:trHeight w:hRule="exact" w:val="4338"/>
        </w:trPr>
        <w:tc>
          <w:tcPr>
            <w:tcW w:type="dxa" w:w="4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1140" w:after="0"/>
              <w:ind w:left="0" w:right="0" w:firstLine="0"/>
              <w:jc w:val="left"/>
            </w:pPr>
            <w:r>
              <w:rPr>
                <w:rFonts w:ascii="ScalaSansLF" w:hAnsi="ScalaSansLF" w:eastAsia="ScalaSansLF"/>
                <w:b/>
                <w:i w:val="0"/>
                <w:color w:val="231F20"/>
                <w:sz w:val="16"/>
              </w:rPr>
              <w:t>www.MaterialsViews.com</w:t>
            </w:r>
          </w:p>
          <w:p>
            <w:pPr>
              <w:autoSpaceDN w:val="0"/>
              <w:autoSpaceDE w:val="0"/>
              <w:widowControl/>
              <w:spacing w:line="222" w:lineRule="exact" w:before="134" w:after="0"/>
              <w:ind w:left="0" w:right="0" w:firstLine="0"/>
              <w:jc w:val="center"/>
            </w:pP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wake-up stage. Further cycling resulted in signifi cant increase 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of the leakage current, accompanied by the reduction of the 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memory window as shown in Figure  1 a. The observed behavior 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indicates that new defects are generated within the dielectric 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stack during cycling resulting in an increased leakage current. 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On the other hand, the constant behavior of the leakage current 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in the fi rst 10 </w:t>
            </w:r>
            <w:r>
              <w:rPr>
                <w:w w:val="96.92307985745944"/>
                <w:rFonts w:ascii="ScalaLF" w:hAnsi="ScalaLF" w:eastAsia="ScalaLF"/>
                <w:b w:val="0"/>
                <w:i w:val="0"/>
                <w:color w:val="231F20"/>
                <w:sz w:val="13"/>
              </w:rPr>
              <w:t>3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 cycles suggests that in the wake-up phase, there 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is almost no generation of new defects assisting the charge 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>transport through the trap-assisted tunneling (TAT) but a redis-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>tribution of the existing ones, as well as a change of their occu-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pancy. Thus, the endurance trend in the wake-up phase seems 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to originate from changes in the ferroelectric properties of the 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Sr:HfO </w:t>
            </w:r>
            <w:r>
              <w:rPr>
                <w:w w:val="96.92307985745944"/>
                <w:rFonts w:ascii="ScalaLF" w:hAnsi="ScalaLF" w:eastAsia="ScalaLF"/>
                <w:b w:val="0"/>
                <w:i w:val="0"/>
                <w:color w:val="231F20"/>
                <w:sz w:val="13"/>
              </w:rPr>
              <w:t>2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 layer. Nevertheless, defect creation/activation/diffu-</w:t>
            </w:r>
          </w:p>
        </w:tc>
        <w:tc>
          <w:tcPr>
            <w:tcW w:type="dxa" w:w="590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978" w:after="0"/>
              <w:ind w:left="0" w:right="964" w:firstLine="0"/>
              <w:jc w:val="right"/>
            </w:pPr>
            <w:r>
              <w:rPr>
                <w:rFonts w:ascii="ScalaSansLF" w:hAnsi="ScalaSansLF" w:eastAsia="ScalaSansLF"/>
                <w:b/>
                <w:i w:val="0"/>
                <w:color w:val="231F20"/>
                <w:sz w:val="16"/>
              </w:rPr>
              <w:t>www.afm-journal.de</w:t>
            </w:r>
          </w:p>
          <w:p>
            <w:pPr>
              <w:autoSpaceDN w:val="0"/>
              <w:autoSpaceDE w:val="0"/>
              <w:widowControl/>
              <w:spacing w:line="220" w:lineRule="exact" w:before="334" w:after="0"/>
              <w:ind w:left="122" w:right="864" w:firstLine="0"/>
              <w:jc w:val="left"/>
            </w:pP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stack becomes more uniform. The change of the built-in bias 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could be related to the distribution changes of atomic defects 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within the stack, which can either trap charge thus changing 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>their charge states and the internal fi eld (e.g., oxygen vacan-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cies </w:t>
            </w:r>
            <w:r>
              <w:rPr>
                <w:w w:val="96.92307985745944"/>
                <w:rFonts w:ascii="ScalaLF" w:hAnsi="ScalaLF" w:eastAsia="ScalaLF"/>
                <w:b w:val="0"/>
                <w:i w:val="0"/>
                <w:color w:val="231F20"/>
                <w:sz w:val="13"/>
              </w:rPr>
              <w:t>[ 21 ]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 ) as well as local changes of the material either by phase 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transformation or vacancy movement under the infl uence of 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fi eld and temperature. </w:t>
            </w:r>
          </w:p>
          <w:p>
            <w:pPr>
              <w:autoSpaceDN w:val="0"/>
              <w:autoSpaceDE w:val="0"/>
              <w:widowControl/>
              <w:spacing w:line="218" w:lineRule="exact" w:before="0" w:after="0"/>
              <w:ind w:left="122" w:right="864" w:firstLine="200"/>
              <w:jc w:val="left"/>
            </w:pP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 With further cycling, the onset of the fatigue behavior is 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observed as the progressing decrease in  </w:t>
            </w:r>
            <w:r>
              <w:rPr>
                <w:rFonts w:ascii="ScalaLF" w:hAnsi="ScalaLF" w:eastAsia="ScalaLF"/>
                <w:b w:val="0"/>
                <w:i/>
                <w:color w:val="231F20"/>
                <w:sz w:val="18"/>
              </w:rPr>
              <w:t>P</w:t>
            </w:r>
            <w:r>
              <w:rPr>
                <w:w w:val="96.92307985745944"/>
                <w:rFonts w:ascii="ScalaLF" w:hAnsi="ScalaLF" w:eastAsia="ScalaLF"/>
                <w:b w:val="0"/>
                <w:i w:val="0"/>
                <w:color w:val="231F20"/>
                <w:sz w:val="13"/>
              </w:rPr>
              <w:t>r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 . To gain insight 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>into the fatigue phase, measurements were performed in sim-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ilar manner as for the woken-up case. That is, after the device 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was stressed with alternating switching pulses for 10 </w:t>
            </w:r>
            <w:r>
              <w:rPr>
                <w:w w:val="96.92307985745944"/>
                <w:rFonts w:ascii="ScalaLF" w:hAnsi="ScalaLF" w:eastAsia="ScalaLF"/>
                <w:b w:val="0"/>
                <w:i w:val="0"/>
                <w:color w:val="231F20"/>
                <w:sz w:val="13"/>
              </w:rPr>
              <w:t>6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 cycles 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FORC measurements were recorded. The pseudo-color plots in </w:t>
            </w:r>
          </w:p>
        </w:tc>
      </w:tr>
      <w:tr>
        <w:trPr>
          <w:trHeight w:hRule="exact" w:val="214"/>
        </w:trPr>
        <w:tc>
          <w:tcPr>
            <w:tcW w:type="dxa" w:w="4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2" w:lineRule="exact" w:before="32" w:after="0"/>
              <w:ind w:left="0" w:right="0" w:firstLine="0"/>
              <w:jc w:val="left"/>
            </w:pP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sion and charge trapping occurring within the dielectric layer </w:t>
            </w:r>
          </w:p>
        </w:tc>
        <w:tc>
          <w:tcPr>
            <w:tcW w:type="dxa" w:w="590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2" w:lineRule="exact" w:before="32" w:after="0"/>
              <w:ind w:left="122" w:right="0" w:firstLine="0"/>
              <w:jc w:val="left"/>
            </w:pP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Figure  2 b,c (wake-up and fatigue case) show that the maximum </w:t>
            </w:r>
          </w:p>
        </w:tc>
      </w:tr>
    </w:tbl>
    <w:p>
      <w:pPr>
        <w:autoSpaceDN w:val="0"/>
        <w:autoSpaceDE w:val="0"/>
        <w:widowControl/>
        <w:spacing w:line="14" w:lineRule="exact" w:before="0" w:after="18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648970</wp:posOffset>
            </wp:positionH>
            <wp:positionV relativeFrom="page">
              <wp:posOffset>307340</wp:posOffset>
            </wp:positionV>
            <wp:extent cx="745490" cy="379605"/>
            <wp:wrapNone/>
            <wp:docPr id="53" name="Picture 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45490" cy="37960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647700</wp:posOffset>
            </wp:positionH>
            <wp:positionV relativeFrom="page">
              <wp:posOffset>279400</wp:posOffset>
            </wp:positionV>
            <wp:extent cx="6311900" cy="419100"/>
            <wp:wrapNone/>
            <wp:docPr id="54" name="Picture 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311900" cy="4191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sectPr>
          <w:pgSz w:w="11906" w:h="15874"/>
          <w:pgMar w:top="0" w:right="0" w:bottom="380" w:left="1020" w:header="720" w:footer="720" w:gutter="0"/>
          <w:cols w:space="720" w:num="1" w:equalWidth="0">
            <w:col w:w="10886" w:space="0"/>
            <w:col w:w="10950" w:space="0"/>
            <w:col w:w="5948" w:space="0"/>
            <w:col w:w="5002" w:space="0"/>
            <w:col w:w="10950" w:space="0"/>
            <w:col w:w="11066" w:space="0"/>
            <w:col w:w="5162" w:space="0"/>
            <w:col w:w="5903" w:space="0"/>
            <w:col w:w="11066" w:space="0"/>
          </w:cols>
          <w:docGrid w:linePitch="360"/>
        </w:sectPr>
      </w:pPr>
    </w:p>
    <w:p>
      <w:pPr>
        <w:autoSpaceDN w:val="0"/>
        <w:autoSpaceDE w:val="0"/>
        <w:widowControl/>
        <w:spacing w:line="216" w:lineRule="exact" w:before="0" w:after="0"/>
        <w:ind w:left="0" w:right="120" w:firstLine="0"/>
        <w:jc w:val="both"/>
      </w:pP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cannot be in principle excluded and, thus, requires an in-depth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analysis. To deepen this study and access this behavior from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the perspective of the resulting internal fi eld, the fi rst-order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reversal curve (FORC) technique was employed. </w:t>
      </w:r>
    </w:p>
    <w:p>
      <w:pPr>
        <w:autoSpaceDN w:val="0"/>
        <w:autoSpaceDE w:val="0"/>
        <w:widowControl/>
        <w:spacing w:line="222" w:lineRule="exact" w:before="0" w:after="0"/>
        <w:ind w:left="0" w:right="0" w:firstLine="200"/>
        <w:jc w:val="left"/>
      </w:pP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As reported by Schenk et al., </w:t>
      </w:r>
      <w:r>
        <w:rPr>
          <w:w w:val="96.92307985745944"/>
          <w:rFonts w:ascii="ScalaLF" w:hAnsi="ScalaLF" w:eastAsia="ScalaLF"/>
          <w:b w:val="0"/>
          <w:i w:val="0"/>
          <w:color w:val="231F20"/>
          <w:sz w:val="13"/>
        </w:rPr>
        <w:t>[ 19 ]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the FORC approach repre-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sents a very powerful tool for the analysis of the evolution of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the switching and back-switching fi eld distributions in doped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HfO </w:t>
      </w:r>
      <w:r>
        <w:rPr>
          <w:w w:val="96.92307985745944"/>
          <w:rFonts w:ascii="ScalaLF" w:hAnsi="ScalaLF" w:eastAsia="ScalaLF"/>
          <w:b w:val="0"/>
          <w:i w:val="0"/>
          <w:color w:val="231F20"/>
          <w:sz w:val="13"/>
        </w:rPr>
        <w:t>2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-based ferroelectrics. This approach originates from the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characterization of ferromagnetic materials </w:t>
      </w:r>
      <w:r>
        <w:rPr>
          <w:w w:val="96.92307985745944"/>
          <w:rFonts w:ascii="ScalaLF" w:hAnsi="ScalaLF" w:eastAsia="ScalaLF"/>
          <w:b w:val="0"/>
          <w:i w:val="0"/>
          <w:color w:val="231F20"/>
          <w:sz w:val="13"/>
        </w:rPr>
        <w:t>[ 22 ]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and has also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been utilized for the characterization of the classic ferroelectric </w:t>
      </w:r>
      <w:r>
        <w:rPr>
          <w:rFonts w:ascii="ScalaLF" w:hAnsi="ScalaLF" w:eastAsia="ScalaLF"/>
          <w:b w:val="0"/>
          <w:i w:val="0"/>
          <w:color w:val="231F20"/>
          <w:sz w:val="18"/>
        </w:rPr>
        <w:t>materials in the past decades. The FORC measurement proce-</w:t>
      </w:r>
      <w:r>
        <w:rPr>
          <w:rFonts w:ascii="ScalaLF" w:hAnsi="ScalaLF" w:eastAsia="ScalaLF"/>
          <w:b w:val="0"/>
          <w:i w:val="0"/>
          <w:color w:val="231F20"/>
          <w:sz w:val="18"/>
        </w:rPr>
        <w:t>dure starts at a fi elds high enough to reach the saturation polar-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ization, here the positive one. Subsequently, the fi eld is swept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toward the negative direction and back to saturation, stepwise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lowering the value of the reversal fi eld until the opposite (here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the negative) saturation polarization is reached. A detailed </w:t>
      </w:r>
      <w:r>
        <w:rPr>
          <w:w w:val="96.92307985745944"/>
          <w:rFonts w:ascii="ScalaLF" w:hAnsi="ScalaLF" w:eastAsia="ScalaLF"/>
          <w:b w:val="0"/>
          <w:i w:val="0"/>
          <w:color w:val="231F20"/>
          <w:sz w:val="13"/>
        </w:rPr>
        <w:t xml:space="preserve">[ 23,24 ]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and simplifi ed mathematical treatment of the measured data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as well as a coordinate transform to  </w:t>
      </w:r>
      <w:r>
        <w:rPr>
          <w:rFonts w:ascii="ScalaLF" w:hAnsi="ScalaLF" w:eastAsia="ScalaLF"/>
          <w:b w:val="0"/>
          <w:i/>
          <w:color w:val="231F20"/>
          <w:sz w:val="18"/>
        </w:rPr>
        <w:t>E</w:t>
      </w:r>
      <w:r>
        <w:rPr>
          <w:w w:val="96.92307985745944"/>
          <w:rFonts w:ascii="ScalaLF" w:hAnsi="ScalaLF" w:eastAsia="ScalaLF"/>
          <w:b w:val="0"/>
          <w:i w:val="0"/>
          <w:color w:val="231F20"/>
          <w:sz w:val="13"/>
        </w:rPr>
        <w:t>c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and  </w:t>
      </w:r>
      <w:r>
        <w:rPr>
          <w:rFonts w:ascii="ScalaLF" w:hAnsi="ScalaLF" w:eastAsia="ScalaLF"/>
          <w:b w:val="0"/>
          <w:i/>
          <w:color w:val="231F20"/>
          <w:sz w:val="18"/>
        </w:rPr>
        <w:t>E</w:t>
      </w:r>
      <w:r>
        <w:rPr>
          <w:w w:val="96.92307985745944"/>
          <w:rFonts w:ascii="ScalaLF" w:hAnsi="ScalaLF" w:eastAsia="ScalaLF"/>
          <w:b w:val="0"/>
          <w:i w:val="0"/>
          <w:color w:val="231F20"/>
          <w:sz w:val="13"/>
        </w:rPr>
        <w:t>bias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was described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in Supporting Information S1. In contrast to the other studies,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here the FORC technique is utilized to analyze the evolution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of the build-in bias fi eld and coercive fi eld evolution with fi eld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cycling of the device. As for the  </w:t>
      </w:r>
      <w:r>
        <w:rPr>
          <w:rFonts w:ascii="ScalaLF" w:hAnsi="ScalaLF" w:eastAsia="ScalaLF"/>
          <w:b w:val="0"/>
          <w:i/>
          <w:color w:val="231F20"/>
          <w:sz w:val="18"/>
        </w:rPr>
        <w:t>I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– </w:t>
      </w:r>
      <w:r>
        <w:rPr>
          <w:rFonts w:ascii="ScalaLF" w:hAnsi="ScalaLF" w:eastAsia="ScalaLF"/>
          <w:b w:val="0"/>
          <w:i/>
          <w:color w:val="231F20"/>
          <w:sz w:val="18"/>
        </w:rPr>
        <w:t>V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characterization, the focus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will be on pristine, wake up and fatigued phases, as shown in </w:t>
      </w:r>
      <w:r>
        <w:rPr>
          <w:rFonts w:ascii="ScalaLF" w:hAnsi="ScalaLF" w:eastAsia="ScalaLF"/>
          <w:b w:val="0"/>
          <w:i w:val="0"/>
          <w:color w:val="231F20"/>
          <w:sz w:val="18"/>
        </w:rPr>
        <w:t>Figure  1 a. Utilizing the coordinate transformation (see Sup-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porting Information S1) the Preisach density </w:t>
      </w:r>
      <w:r>
        <w:rPr>
          <w:rFonts w:ascii="Symbol" w:hAnsi="Symbol" w:eastAsia="Symbol"/>
          <w:b w:val="0"/>
          <w:i w:val="0"/>
          <w:color w:val="231F20"/>
          <w:sz w:val="18"/>
        </w:rPr>
        <w:t>ρ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is plotted as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function of bias fi eld  </w:t>
      </w:r>
      <w:r>
        <w:rPr>
          <w:rFonts w:ascii="ScalaLF" w:hAnsi="ScalaLF" w:eastAsia="ScalaLF"/>
          <w:b w:val="0"/>
          <w:i/>
          <w:color w:val="231F20"/>
          <w:sz w:val="18"/>
        </w:rPr>
        <w:t>E</w:t>
      </w:r>
      <w:r>
        <w:rPr>
          <w:w w:val="96.92307985745944"/>
          <w:rFonts w:ascii="ScalaLF" w:hAnsi="ScalaLF" w:eastAsia="ScalaLF"/>
          <w:b w:val="0"/>
          <w:i w:val="0"/>
          <w:color w:val="231F20"/>
          <w:sz w:val="13"/>
        </w:rPr>
        <w:t>bias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and coercive fi eld  </w:t>
      </w:r>
      <w:r>
        <w:rPr>
          <w:rFonts w:ascii="ScalaLF" w:hAnsi="ScalaLF" w:eastAsia="ScalaLF"/>
          <w:b w:val="0"/>
          <w:i/>
          <w:color w:val="231F20"/>
          <w:sz w:val="18"/>
        </w:rPr>
        <w:t>E</w:t>
      </w:r>
      <w:r>
        <w:rPr>
          <w:w w:val="96.92307985745944"/>
          <w:rFonts w:ascii="ScalaLF" w:hAnsi="ScalaLF" w:eastAsia="ScalaLF"/>
          <w:b w:val="0"/>
          <w:i w:val="0"/>
          <w:color w:val="231F20"/>
          <w:sz w:val="13"/>
        </w:rPr>
        <w:t>c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in  </w:t>
      </w:r>
      <w:r>
        <w:rPr>
          <w:rFonts w:ascii="ScalaLF" w:hAnsi="ScalaLF" w:eastAsia="ScalaLF"/>
          <w:b/>
          <w:i w:val="0"/>
          <w:color w:val="231F20"/>
          <w:sz w:val="18"/>
        </w:rPr>
        <w:t>Figure</w:t>
      </w:r>
      <w:r>
        <w:rPr>
          <w:rFonts w:ascii="ScalaLF" w:hAnsi="ScalaLF" w:eastAsia="ScalaLF"/>
          <w:b/>
          <w:i w:val="0"/>
          <w:color w:val="231F20"/>
          <w:sz w:val="18"/>
        </w:rPr>
        <w:t>2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. </w:t>
      </w:r>
    </w:p>
    <w:p>
      <w:pPr>
        <w:autoSpaceDN w:val="0"/>
        <w:autoSpaceDE w:val="0"/>
        <w:widowControl/>
        <w:spacing w:line="218" w:lineRule="exact" w:before="0" w:after="0"/>
        <w:ind w:left="0" w:right="0" w:firstLine="200"/>
        <w:jc w:val="left"/>
      </w:pP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As shown in the Figure  2 a, the pristine sample is character-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ized by two distinct regions in the Preisach/switching density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plot, with two opposite bias fi elds and almost same coercive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fi eld. The obtained results nicely correspond to the results of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the dynamic hysteresis measurements depicted in Figure  1 b.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As shown before, </w:t>
      </w:r>
      <w:r>
        <w:rPr>
          <w:w w:val="96.92307985745944"/>
          <w:rFonts w:ascii="ScalaLF" w:hAnsi="ScalaLF" w:eastAsia="ScalaLF"/>
          <w:b w:val="0"/>
          <w:i w:val="0"/>
          <w:color w:val="231F20"/>
          <w:sz w:val="13"/>
        </w:rPr>
        <w:t>[ 19 ]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with fi eld cycling, the bias of these regions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disappears resulting in maxima movement toward each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other. The maxima fi nally end up merged around zero bias as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depicted in Figure  2 b, following the trend of the current peaks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in the  </w:t>
      </w:r>
      <w:r>
        <w:rPr>
          <w:rFonts w:ascii="ScalaLF" w:hAnsi="ScalaLF" w:eastAsia="ScalaLF"/>
          <w:b w:val="0"/>
          <w:i/>
          <w:color w:val="231F20"/>
          <w:sz w:val="18"/>
        </w:rPr>
        <w:t>I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– </w:t>
      </w:r>
      <w:r>
        <w:rPr>
          <w:rFonts w:ascii="ScalaLF" w:hAnsi="ScalaLF" w:eastAsia="ScalaLF"/>
          <w:b w:val="0"/>
          <w:i/>
          <w:color w:val="231F20"/>
          <w:sz w:val="18"/>
        </w:rPr>
        <w:t>V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characteristics in Figure  1 b. Device cycling proves </w:t>
      </w:r>
      <w:r>
        <w:rPr>
          <w:rFonts w:ascii="ScalaLF" w:hAnsi="ScalaLF" w:eastAsia="ScalaLF"/>
          <w:b w:val="0"/>
          <w:i w:val="0"/>
          <w:color w:val="231F20"/>
          <w:sz w:val="18"/>
        </w:rPr>
        <w:t>the initial existence of the internal bias fi elds and their disap-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pearance with further cycling. </w:t>
      </w:r>
    </w:p>
    <w:p>
      <w:pPr>
        <w:autoSpaceDN w:val="0"/>
        <w:autoSpaceDE w:val="0"/>
        <w:widowControl/>
        <w:spacing w:line="220" w:lineRule="exact" w:before="0" w:after="0"/>
        <w:ind w:left="0" w:right="118" w:firstLine="200"/>
        <w:jc w:val="both"/>
      </w:pP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Moreover, the current peak merging fully corresponds to an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increase of the magnitude of the merging peaks, as well as to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an increase in the remnant polarization observed in dynamic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hysteresis measurements. This increase of the polarization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indicates the increase of the number of domains participating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in the switching process, whereas the disappearance of the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built-in bias fi eld suggests that the fi eld distribution within the </w:t>
      </w:r>
    </w:p>
    <w:p>
      <w:pPr>
        <w:sectPr>
          <w:type w:val="continuous"/>
          <w:pgSz w:w="11906" w:h="15874"/>
          <w:pgMar w:top="0" w:right="0" w:bottom="380" w:left="1020" w:header="720" w:footer="720" w:gutter="0"/>
          <w:cols w:space="720" w:num="2" w:equalWidth="0">
            <w:col w:w="4984" w:space="0"/>
            <w:col w:w="5901" w:space="0"/>
            <w:col w:w="10886" w:space="0"/>
            <w:col w:w="10950" w:space="0"/>
            <w:col w:w="5948" w:space="0"/>
            <w:col w:w="5002" w:space="0"/>
            <w:col w:w="10950" w:space="0"/>
            <w:col w:w="11066" w:space="0"/>
            <w:col w:w="5162" w:space="0"/>
            <w:col w:w="5903" w:space="0"/>
            <w:col w:w="11066" w:space="0"/>
          </w:cols>
          <w:docGrid w:linePitch="360"/>
        </w:sectPr>
      </w:pPr>
    </w:p>
    <w:p>
      <w:pPr>
        <w:autoSpaceDN w:val="0"/>
        <w:autoSpaceDE w:val="0"/>
        <w:widowControl/>
        <w:spacing w:line="218" w:lineRule="exact" w:before="0" w:after="0"/>
        <w:ind w:left="118" w:right="864" w:firstLine="0"/>
        <w:jc w:val="left"/>
      </w:pP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Preisach density decreases, and it is accompanied by slight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biasing of the sample toward negative fi elds, which indicates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an increasing asymmetry in the TiN/Sr:HfO </w:t>
      </w:r>
      <w:r>
        <w:rPr>
          <w:w w:val="96.92307985745944"/>
          <w:rFonts w:ascii="ScalaLF" w:hAnsi="ScalaLF" w:eastAsia="ScalaLF"/>
          <w:b w:val="0"/>
          <w:i w:val="0"/>
          <w:color w:val="231F20"/>
          <w:sz w:val="13"/>
        </w:rPr>
        <w:t>2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/TiN device stack. </w:t>
      </w:r>
      <w:r>
        <w:rPr>
          <w:rFonts w:ascii="ScalaLF" w:hAnsi="ScalaLF" w:eastAsia="ScalaLF"/>
          <w:b w:val="0"/>
          <w:i w:val="0"/>
          <w:color w:val="231F20"/>
          <w:sz w:val="18"/>
        </w:rPr>
        <w:t>It is expected that due to the dielectric degradation (which pri-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marily corresponds to the O vacancy generation </w:t>
      </w:r>
      <w:r>
        <w:rPr>
          <w:w w:val="96.92307985745944"/>
          <w:rFonts w:ascii="ScalaLF" w:hAnsi="ScalaLF" w:eastAsia="ScalaLF"/>
          <w:b w:val="0"/>
          <w:i w:val="0"/>
          <w:color w:val="231F20"/>
          <w:sz w:val="13"/>
        </w:rPr>
        <w:t>[ 25,26 ]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) and con-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sequent charge trapping, the ferroelectric layer experiences a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lower effective fi eld. This reduces the number of switchable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domains which results in a decreasing memory window. </w:t>
      </w:r>
    </w:p>
    <w:p>
      <w:pPr>
        <w:autoSpaceDN w:val="0"/>
        <w:autoSpaceDE w:val="0"/>
        <w:widowControl/>
        <w:spacing w:line="220" w:lineRule="exact" w:before="0" w:after="0"/>
        <w:ind w:left="118" w:right="864" w:firstLine="200"/>
        <w:jc w:val="left"/>
      </w:pP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As previously discussed, the wake-up effect is attributed to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the gradual decrease of the local built-in bias fi eld. This could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be due to O vacancy defect redistribution that can change their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charge state, and/or partial phase transition and k-value change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within the layer. In order to investigate this question in a fi rst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set of the experiments, the evolution of the  </w:t>
      </w:r>
      <w:r>
        <w:rPr>
          <w:rFonts w:ascii="ScalaLF" w:hAnsi="ScalaLF" w:eastAsia="ScalaLF"/>
          <w:b w:val="0"/>
          <w:i/>
          <w:color w:val="231F20"/>
          <w:sz w:val="18"/>
        </w:rPr>
        <w:t>P</w:t>
      </w:r>
      <w:r>
        <w:rPr>
          <w:w w:val="96.92307985745944"/>
          <w:rFonts w:ascii="ScalaLF" w:hAnsi="ScalaLF" w:eastAsia="ScalaLF"/>
          <w:b w:val="0"/>
          <w:i w:val="0"/>
          <w:color w:val="231F20"/>
          <w:sz w:val="13"/>
        </w:rPr>
        <w:t>r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was recorded at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high temperatures. With increasing temperature, the number </w:t>
      </w:r>
      <w:r>
        <w:rPr>
          <w:rFonts w:ascii="ScalaLF" w:hAnsi="ScalaLF" w:eastAsia="ScalaLF"/>
          <w:b w:val="0"/>
          <w:i w:val="0"/>
          <w:color w:val="231F20"/>
          <w:sz w:val="18"/>
        </w:rPr>
        <w:t>of the cycles needed to wake-up the sample decreases signifi -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cantly (Figure  2 d). This strong temperature dependence of the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wake-up indicates that indeed diffusion/drift process as well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as the defect generation can be the responsible mechanism.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However, the leakage current during the wake-up stage stays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constant indicating that there are no new defects generated (see </w:t>
      </w:r>
      <w:r>
        <w:rPr>
          <w:rFonts w:ascii="ScalaLF" w:hAnsi="ScalaLF" w:eastAsia="ScalaLF"/>
          <w:b w:val="0"/>
          <w:i w:val="0"/>
          <w:color w:val="231F20"/>
          <w:sz w:val="18"/>
        </w:rPr>
        <w:t>Figure  1 c). In addition, conditioning experiments were per-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formed. The strong temperature acceleration of the wake-up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phase suggests adopting higher temperatures to precondition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the memory device cells to achieve more stable and uniform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device performances. The cells were subjected to just two cycles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at elevated temperatures after which the endurance test, i.e., </w:t>
      </w:r>
      <w:r>
        <w:rPr>
          <w:rFonts w:ascii="ScalaLF" w:hAnsi="ScalaLF" w:eastAsia="ScalaLF"/>
          <w:b w:val="0"/>
          <w:i w:val="0"/>
          <w:color w:val="231F20"/>
          <w:sz w:val="18"/>
        </w:rPr>
        <w:t>stress and P-E measurement at room temperature were per-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formed. With increasing conditioning temperature, the number </w:t>
      </w:r>
      <w:r>
        <w:rPr>
          <w:rFonts w:ascii="ScalaLF" w:hAnsi="ScalaLF" w:eastAsia="ScalaLF"/>
          <w:b w:val="0"/>
          <w:i w:val="0"/>
          <w:color w:val="231F20"/>
          <w:sz w:val="18"/>
        </w:rPr>
        <w:t>of the wake-up cycles reduces signifi cantly and completely dis-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appears at 150 </w:t>
      </w:r>
      <w:r>
        <w:rPr>
          <w:rFonts w:ascii="Symbol" w:hAnsi="Symbol" w:eastAsia="Symbol"/>
          <w:b w:val="0"/>
          <w:i w:val="0"/>
          <w:color w:val="231F20"/>
          <w:sz w:val="18"/>
        </w:rPr>
        <w:t>°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C as shown in Figure  2 e. </w:t>
      </w:r>
    </w:p>
    <w:p>
      <w:pPr>
        <w:autoSpaceDN w:val="0"/>
        <w:autoSpaceDE w:val="0"/>
        <w:widowControl/>
        <w:spacing w:line="222" w:lineRule="exact" w:before="0" w:after="418"/>
        <w:ind w:left="118" w:right="864" w:firstLine="200"/>
        <w:jc w:val="left"/>
      </w:pP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In order to investigate the dielectric properties during the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wake-up stage, the evolution of the DC leakage current curve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with fi eld cycling was monitored (Figure  1 a). The leakage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current remains constant during the wake-up phase (also at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elevated temperatures), thus indicating that no new defects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are created/activated in the bulk of the dielectric layer, which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are those mostly contributing to the TAT leakage current.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This means that a generation of new O vacancy defects is not </w:t>
      </w:r>
      <w:r>
        <w:rPr>
          <w:rFonts w:ascii="ScalaLF" w:hAnsi="ScalaLF" w:eastAsia="ScalaLF"/>
          <w:b w:val="0"/>
          <w:i w:val="0"/>
          <w:color w:val="231F20"/>
          <w:sz w:val="18"/>
        </w:rPr>
        <w:t>responsible for the wake-up regime observed in the ferroelec-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tric capacitor. A partial phase transformation and structural </w:t>
      </w:r>
      <w:r>
        <w:rPr>
          <w:rFonts w:ascii="ScalaLF" w:hAnsi="ScalaLF" w:eastAsia="ScalaLF"/>
          <w:b w:val="0"/>
          <w:i w:val="0"/>
          <w:color w:val="231F20"/>
          <w:sz w:val="18"/>
        </w:rPr>
        <w:t>changes, however, are observed in high-angle annular dark-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fi eld (HAADF) STEM, the full details of which will be included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in a forthcoming publication. </w:t>
      </w:r>
      <w:r>
        <w:rPr>
          <w:w w:val="96.92307985745944"/>
          <w:rFonts w:ascii="ScalaLF" w:hAnsi="ScalaLF" w:eastAsia="ScalaLF"/>
          <w:b w:val="0"/>
          <w:i w:val="0"/>
          <w:color w:val="231F20"/>
          <w:sz w:val="13"/>
        </w:rPr>
        <w:t>[ 27 ]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Lamellas were cut by a focused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ion beam from MFM capacitors with 30 nm thick Gd:HfO </w:t>
      </w:r>
      <w:r>
        <w:rPr>
          <w:w w:val="96.92307985745944"/>
          <w:rFonts w:ascii="ScalaLF" w:hAnsi="ScalaLF" w:eastAsia="ScalaLF"/>
          <w:b w:val="0"/>
          <w:i w:val="0"/>
          <w:color w:val="231F20"/>
          <w:sz w:val="13"/>
        </w:rPr>
        <w:t>2</w:t>
      </w:r>
    </w:p>
    <w:p>
      <w:pPr>
        <w:sectPr>
          <w:type w:val="nextColumn"/>
          <w:pgSz w:w="11906" w:h="15874"/>
          <w:pgMar w:top="0" w:right="0" w:bottom="380" w:left="1020" w:header="720" w:footer="720" w:gutter="0"/>
          <w:cols w:space="720" w:num="2" w:equalWidth="0">
            <w:col w:w="4984" w:space="0"/>
            <w:col w:w="5901" w:space="0"/>
            <w:col w:w="10886" w:space="0"/>
            <w:col w:w="10950" w:space="0"/>
            <w:col w:w="5948" w:space="0"/>
            <w:col w:w="5002" w:space="0"/>
            <w:col w:w="10950" w:space="0"/>
            <w:col w:w="11066" w:space="0"/>
            <w:col w:w="5162" w:space="0"/>
            <w:col w:w="5903" w:space="0"/>
            <w:col w:w="11066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721"/>
        <w:gridCol w:w="2721"/>
        <w:gridCol w:w="2721"/>
        <w:gridCol w:w="2721"/>
      </w:tblGrid>
      <w:tr>
        <w:trPr>
          <w:trHeight w:hRule="exact" w:val="184"/>
        </w:trPr>
        <w:tc>
          <w:tcPr>
            <w:tcW w:type="dxa" w:w="2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6" w:after="0"/>
              <w:ind w:left="0" w:right="0" w:firstLine="0"/>
              <w:jc w:val="left"/>
            </w:pPr>
            <w:r>
              <w:rPr>
                <w:rFonts w:ascii="ScalaSansLF" w:hAnsi="ScalaSansLF" w:eastAsia="ScalaSansLF"/>
                <w:b w:val="0"/>
                <w:i/>
                <w:color w:val="231F20"/>
                <w:sz w:val="14"/>
              </w:rPr>
              <w:t>Adv. Funct. Mater.</w:t>
            </w:r>
            <w:r>
              <w:rPr>
                <w:rFonts w:ascii="ScalaSansLF" w:hAnsi="ScalaSansLF" w:eastAsia="ScalaSansLF"/>
                <w:b/>
                <w:i w:val="0"/>
                <w:color w:val="231F20"/>
                <w:sz w:val="14"/>
              </w:rPr>
              <w:t>2016</w:t>
            </w:r>
            <w:r>
              <w:rPr>
                <w:rFonts w:ascii="ScalaSansLF" w:hAnsi="ScalaSansLF" w:eastAsia="ScalaSansLF"/>
                <w:b w:val="0"/>
                <w:i w:val="0"/>
                <w:color w:val="231F20"/>
                <w:sz w:val="14"/>
              </w:rPr>
              <w:t xml:space="preserve">, </w:t>
            </w:r>
            <w:r>
              <w:rPr>
                <w:rFonts w:ascii="ScalaSansLF" w:hAnsi="ScalaSansLF" w:eastAsia="ScalaSansLF"/>
                <w:b w:val="0"/>
                <w:i/>
                <w:color w:val="231F20"/>
                <w:sz w:val="14"/>
              </w:rPr>
              <w:t>26</w:t>
            </w:r>
            <w:r>
              <w:rPr>
                <w:rFonts w:ascii="ScalaSansLF" w:hAnsi="ScalaSansLF" w:eastAsia="ScalaSansLF"/>
                <w:b w:val="0"/>
                <w:i w:val="0"/>
                <w:color w:val="231F20"/>
                <w:sz w:val="14"/>
              </w:rPr>
              <w:t>, 4601–4612</w:t>
            </w:r>
          </w:p>
        </w:tc>
        <w:tc>
          <w:tcPr>
            <w:tcW w:type="dxa" w:w="4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4" w:after="0"/>
              <w:ind w:left="530" w:right="0" w:firstLine="0"/>
              <w:jc w:val="left"/>
            </w:pPr>
            <w:r>
              <w:rPr>
                <w:rFonts w:ascii="ScalaSansLF" w:hAnsi="ScalaSansLF" w:eastAsia="ScalaSansLF"/>
                <w:b w:val="0"/>
                <w:i w:val="0"/>
                <w:color w:val="231F20"/>
                <w:sz w:val="12"/>
              </w:rPr>
              <w:t>©</w:t>
            </w:r>
            <w:r>
              <w:rPr>
                <w:rFonts w:ascii="ScalaSansLF" w:hAnsi="ScalaSansLF" w:eastAsia="ScalaSansLF"/>
                <w:b w:val="0"/>
                <w:i w:val="0"/>
                <w:color w:val="231F20"/>
                <w:sz w:val="14"/>
              </w:rPr>
              <w:t xml:space="preserve"> 2016 WILEY-VCH Verlag GmbH &amp; Co. KGaA, Weinheim</w:t>
            </w:r>
          </w:p>
        </w:tc>
        <w:tc>
          <w:tcPr>
            <w:tcW w:type="dxa" w:w="2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32" w:after="0"/>
              <w:ind w:left="0" w:right="78" w:firstLine="0"/>
              <w:jc w:val="right"/>
            </w:pPr>
            <w:r>
              <w:rPr>
                <w:rFonts w:ascii="ScalaSansLF" w:hAnsi="ScalaSansLF" w:eastAsia="ScalaSansLF"/>
                <w:b/>
                <w:i w:val="0"/>
                <w:color w:val="231F20"/>
                <w:sz w:val="14"/>
              </w:rPr>
              <w:t>wileyonlinelibrary.com</w:t>
            </w:r>
          </w:p>
        </w:tc>
        <w:tc>
          <w:tcPr>
            <w:tcW w:type="dxa" w:w="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exact" w:before="0" w:after="0"/>
              <w:ind w:left="104" w:right="0" w:firstLine="0"/>
              <w:jc w:val="left"/>
            </w:pPr>
            <w:r>
              <w:rPr>
                <w:rFonts w:ascii="ScalaSansLF" w:hAnsi="ScalaSansLF" w:eastAsia="ScalaSansLF"/>
                <w:b/>
                <w:i w:val="0"/>
                <w:color w:val="231F20"/>
                <w:sz w:val="18"/>
              </w:rPr>
              <w:t>4603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type w:val="continuous"/>
          <w:pgSz w:w="11906" w:h="15874"/>
          <w:pgMar w:top="0" w:right="0" w:bottom="380" w:left="1020" w:header="720" w:footer="720" w:gutter="0"/>
          <w:cols w:space="720" w:num="1" w:equalWidth="0">
            <w:col w:w="10886" w:space="0"/>
            <w:col w:w="4984" w:space="0"/>
            <w:col w:w="5901" w:space="0"/>
            <w:col w:w="10886" w:space="0"/>
            <w:col w:w="10950" w:space="0"/>
            <w:col w:w="5948" w:space="0"/>
            <w:col w:w="5002" w:space="0"/>
            <w:col w:w="10950" w:space="0"/>
            <w:col w:w="11066" w:space="0"/>
            <w:col w:w="5162" w:space="0"/>
            <w:col w:w="5903" w:space="0"/>
            <w:col w:w="11066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650"/>
        <w:gridCol w:w="3650"/>
        <w:gridCol w:w="3650"/>
      </w:tblGrid>
      <w:tr>
        <w:trPr>
          <w:trHeight w:hRule="exact" w:val="4338"/>
        </w:trPr>
        <w:tc>
          <w:tcPr>
            <w:tcW w:type="dxa" w:w="592"/>
            <w:tcBorders/>
            <w:shd w:fill="7f8185"/>
            <w:tcMar>
              <w:start w:w="0" w:type="dxa"/>
              <w:end w:w="0" w:type="dxa"/>
            </w:tcMar>
            <w:textDirection w:val="btLr"/>
          </w:tcPr>
          <w:p>
            <w:pPr>
              <w:autoSpaceDN w:val="0"/>
              <w:autoSpaceDE w:val="0"/>
              <w:widowControl/>
              <w:spacing w:line="306" w:lineRule="exact" w:before="146" w:after="0"/>
              <w:ind w:left="0" w:right="1510" w:firstLine="0"/>
              <w:jc w:val="right"/>
            </w:pPr>
            <w:r>
              <w:rPr>
                <w:rFonts w:ascii="Futura" w:hAnsi="Futura" w:eastAsia="Futura"/>
                <w:b/>
                <w:i w:val="0"/>
                <w:color w:val="FFFFFF"/>
                <w:sz w:val="24"/>
              </w:rPr>
              <w:t>FULL PAPER</w:t>
            </w:r>
          </w:p>
        </w:tc>
        <w:tc>
          <w:tcPr>
            <w:tcW w:type="dxa" w:w="516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978" w:after="0"/>
              <w:ind w:left="372" w:right="0" w:firstLine="0"/>
              <w:jc w:val="left"/>
            </w:pPr>
            <w:r>
              <w:rPr>
                <w:rFonts w:ascii="ScalaSansLF" w:hAnsi="ScalaSansLF" w:eastAsia="ScalaSansLF"/>
                <w:b/>
                <w:i w:val="0"/>
                <w:color w:val="231F20"/>
                <w:sz w:val="16"/>
              </w:rPr>
              <w:t>www.afm-journal.de</w:t>
            </w:r>
          </w:p>
        </w:tc>
        <w:tc>
          <w:tcPr>
            <w:tcW w:type="dxa" w:w="51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1140" w:after="0"/>
              <w:ind w:left="0" w:right="14" w:firstLine="0"/>
              <w:jc w:val="right"/>
            </w:pPr>
            <w:r>
              <w:rPr>
                <w:rFonts w:ascii="ScalaSansLF" w:hAnsi="ScalaSansLF" w:eastAsia="ScalaSansLF"/>
                <w:b/>
                <w:i w:val="0"/>
                <w:color w:val="231F20"/>
                <w:sz w:val="16"/>
              </w:rPr>
              <w:t>www.MaterialsViews.com</w:t>
            </w:r>
          </w:p>
        </w:tc>
      </w:tr>
    </w:tbl>
    <w:p>
      <w:pPr>
        <w:autoSpaceDN w:val="0"/>
        <w:autoSpaceDE w:val="0"/>
        <w:widowControl/>
        <w:spacing w:line="188" w:lineRule="exact" w:before="6158" w:after="190"/>
        <w:ind w:left="964" w:right="24" w:firstLine="0"/>
        <w:jc w:val="both"/>
      </w:pPr>
      <w:r>
        <w:rPr>
          <w:rFonts w:ascii="ScalaSansLF" w:hAnsi="ScalaSansLF" w:eastAsia="ScalaSansLF"/>
          <w:b/>
          <w:i w:val="0"/>
          <w:color w:val="231F20"/>
          <w:sz w:val="16"/>
        </w:rPr>
        <w:t xml:space="preserve">Figure 2. 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 a) Evolution of the Preisach/switching density  </w:t>
      </w:r>
      <w:r>
        <w:rPr>
          <w:rFonts w:ascii="Symbol" w:hAnsi="Symbol" w:eastAsia="Symbol"/>
          <w:b w:val="0"/>
          <w:i w:val="0"/>
          <w:color w:val="231F20"/>
          <w:sz w:val="16"/>
        </w:rPr>
        <w:t>ρ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during device cycling after a) 1, b) 1000, and c) 10 </w:t>
      </w:r>
      <w:r>
        <w:rPr>
          <w:w w:val="101.81818008422852"/>
          <w:rFonts w:ascii="ScalaSansLF" w:hAnsi="ScalaSansLF" w:eastAsia="ScalaSansLF"/>
          <w:b w:val="0"/>
          <w:i w:val="0"/>
          <w:color w:val="231F20"/>
          <w:sz w:val="11"/>
        </w:rPr>
        <w:t>6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cycles corresponding to the pristine, 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wake-up, and fatigue stage, respectively; d) thermal wake-up dependence on elevated temperatures; e) thermal wake-up conditioning procedure to 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be used in novel FeCap devices; f) HAADF-STEM images of doped HfO </w:t>
      </w:r>
      <w:r>
        <w:rPr>
          <w:w w:val="101.81818008422852"/>
          <w:rFonts w:ascii="ScalaSansLF" w:hAnsi="ScalaSansLF" w:eastAsia="ScalaSansLF"/>
          <w:b w:val="0"/>
          <w:i w:val="0"/>
          <w:color w:val="231F20"/>
          <w:sz w:val="11"/>
        </w:rPr>
        <w:t>2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in pristine, wake-up, and fatigue conditions showing relaxation of the bulk 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monoclinic (PE) and tetragonal (PE) symmetry at the electrode interfaces toward orthorhombic (FE) phase, a trend which is most pronounced in the 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>pristine and least pronounced in the fatigued. Image levels adjusted to enhance contrast.</w:t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609600</wp:posOffset>
            </wp:positionH>
            <wp:positionV relativeFrom="page">
              <wp:posOffset>279400</wp:posOffset>
            </wp:positionV>
            <wp:extent cx="6311900" cy="406400"/>
            <wp:wrapNone/>
            <wp:docPr id="55" name="Picture 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11900" cy="406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6172200</wp:posOffset>
            </wp:positionH>
            <wp:positionV relativeFrom="page">
              <wp:posOffset>307340</wp:posOffset>
            </wp:positionV>
            <wp:extent cx="745490" cy="379605"/>
            <wp:wrapNone/>
            <wp:docPr id="56" name="Picture 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45490" cy="37960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713740</wp:posOffset>
            </wp:positionH>
            <wp:positionV relativeFrom="page">
              <wp:posOffset>971550</wp:posOffset>
            </wp:positionV>
            <wp:extent cx="6097270" cy="5596594"/>
            <wp:wrapNone/>
            <wp:docPr id="57" name="Picture 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097270" cy="559659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4178300</wp:posOffset>
            </wp:positionH>
            <wp:positionV relativeFrom="page">
              <wp:posOffset>2489200</wp:posOffset>
            </wp:positionV>
            <wp:extent cx="50800" cy="38100"/>
            <wp:wrapNone/>
            <wp:docPr id="58" name="Picture 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3987800</wp:posOffset>
            </wp:positionH>
            <wp:positionV relativeFrom="page">
              <wp:posOffset>2476500</wp:posOffset>
            </wp:positionV>
            <wp:extent cx="203200" cy="38100"/>
            <wp:wrapNone/>
            <wp:docPr id="59" name="Picture 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032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3848100</wp:posOffset>
            </wp:positionH>
            <wp:positionV relativeFrom="page">
              <wp:posOffset>2476500</wp:posOffset>
            </wp:positionV>
            <wp:extent cx="114300" cy="38100"/>
            <wp:wrapNone/>
            <wp:docPr id="60" name="Picture 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3759200</wp:posOffset>
            </wp:positionH>
            <wp:positionV relativeFrom="page">
              <wp:posOffset>2476500</wp:posOffset>
            </wp:positionV>
            <wp:extent cx="63500" cy="38100"/>
            <wp:wrapNone/>
            <wp:docPr id="61" name="Picture 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4165600</wp:posOffset>
            </wp:positionH>
            <wp:positionV relativeFrom="page">
              <wp:posOffset>2463800</wp:posOffset>
            </wp:positionV>
            <wp:extent cx="63500" cy="38100"/>
            <wp:wrapNone/>
            <wp:docPr id="62" name="Picture 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3721100</wp:posOffset>
            </wp:positionH>
            <wp:positionV relativeFrom="page">
              <wp:posOffset>2463800</wp:posOffset>
            </wp:positionV>
            <wp:extent cx="38100" cy="38100"/>
            <wp:wrapNone/>
            <wp:docPr id="63" name="Picture 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3632200</wp:posOffset>
            </wp:positionH>
            <wp:positionV relativeFrom="page">
              <wp:posOffset>2463800</wp:posOffset>
            </wp:positionV>
            <wp:extent cx="101600" cy="50800"/>
            <wp:wrapNone/>
            <wp:docPr id="64" name="Picture 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3759200</wp:posOffset>
            </wp:positionH>
            <wp:positionV relativeFrom="page">
              <wp:posOffset>1511300</wp:posOffset>
            </wp:positionV>
            <wp:extent cx="38100" cy="38100"/>
            <wp:wrapNone/>
            <wp:docPr id="65" name="Picture 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3048000</wp:posOffset>
            </wp:positionH>
            <wp:positionV relativeFrom="page">
              <wp:posOffset>2222500</wp:posOffset>
            </wp:positionV>
            <wp:extent cx="38100" cy="38100"/>
            <wp:wrapNone/>
            <wp:docPr id="66" name="Picture 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1841500</wp:posOffset>
            </wp:positionH>
            <wp:positionV relativeFrom="page">
              <wp:posOffset>2057400</wp:posOffset>
            </wp:positionV>
            <wp:extent cx="279400" cy="88900"/>
            <wp:wrapNone/>
            <wp:docPr id="67" name="Picture 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79400" cy="88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1447800</wp:posOffset>
            </wp:positionH>
            <wp:positionV relativeFrom="page">
              <wp:posOffset>2489200</wp:posOffset>
            </wp:positionV>
            <wp:extent cx="368300" cy="63500"/>
            <wp:wrapNone/>
            <wp:docPr id="68" name="Picture 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683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1435100</wp:posOffset>
            </wp:positionH>
            <wp:positionV relativeFrom="page">
              <wp:posOffset>2057400</wp:posOffset>
            </wp:positionV>
            <wp:extent cx="279400" cy="76200"/>
            <wp:wrapNone/>
            <wp:docPr id="69" name="Picture 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794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5410200</wp:posOffset>
            </wp:positionH>
            <wp:positionV relativeFrom="page">
              <wp:posOffset>2489200</wp:posOffset>
            </wp:positionV>
            <wp:extent cx="355600" cy="38100"/>
            <wp:wrapNone/>
            <wp:docPr id="70" name="Picture 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556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5981700</wp:posOffset>
            </wp:positionH>
            <wp:positionV relativeFrom="page">
              <wp:posOffset>2463800</wp:posOffset>
            </wp:positionV>
            <wp:extent cx="38100" cy="38100"/>
            <wp:wrapNone/>
            <wp:docPr id="71" name="Picture 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5905500</wp:posOffset>
            </wp:positionH>
            <wp:positionV relativeFrom="page">
              <wp:posOffset>2463800</wp:posOffset>
            </wp:positionV>
            <wp:extent cx="38100" cy="38100"/>
            <wp:wrapNone/>
            <wp:docPr id="72" name="Picture 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5486400</wp:posOffset>
            </wp:positionH>
            <wp:positionV relativeFrom="page">
              <wp:posOffset>2463800</wp:posOffset>
            </wp:positionV>
            <wp:extent cx="50800" cy="38100"/>
            <wp:wrapNone/>
            <wp:docPr id="73" name="Picture 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5918200</wp:posOffset>
            </wp:positionH>
            <wp:positionV relativeFrom="page">
              <wp:posOffset>2451100</wp:posOffset>
            </wp:positionV>
            <wp:extent cx="63500" cy="50800"/>
            <wp:wrapNone/>
            <wp:docPr id="74" name="Picture 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5524500</wp:posOffset>
            </wp:positionH>
            <wp:positionV relativeFrom="page">
              <wp:posOffset>1485900</wp:posOffset>
            </wp:positionV>
            <wp:extent cx="38100" cy="38100"/>
            <wp:wrapNone/>
            <wp:docPr id="75" name="Picture 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5016500</wp:posOffset>
            </wp:positionH>
            <wp:positionV relativeFrom="page">
              <wp:posOffset>2489200</wp:posOffset>
            </wp:positionV>
            <wp:extent cx="368300" cy="38100"/>
            <wp:wrapNone/>
            <wp:docPr id="76" name="Picture 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683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4876800</wp:posOffset>
            </wp:positionH>
            <wp:positionV relativeFrom="page">
              <wp:posOffset>2070100</wp:posOffset>
            </wp:positionV>
            <wp:extent cx="38100" cy="38100"/>
            <wp:wrapNone/>
            <wp:docPr id="77" name="Picture 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6261100</wp:posOffset>
            </wp:positionH>
            <wp:positionV relativeFrom="page">
              <wp:posOffset>4445000</wp:posOffset>
            </wp:positionV>
            <wp:extent cx="114300" cy="101600"/>
            <wp:wrapNone/>
            <wp:docPr id="78" name="Picture 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1016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6108700</wp:posOffset>
            </wp:positionH>
            <wp:positionV relativeFrom="page">
              <wp:posOffset>4445000</wp:posOffset>
            </wp:positionV>
            <wp:extent cx="101600" cy="101600"/>
            <wp:wrapNone/>
            <wp:docPr id="79" name="Picture 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1016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5956300</wp:posOffset>
            </wp:positionH>
            <wp:positionV relativeFrom="page">
              <wp:posOffset>4445000</wp:posOffset>
            </wp:positionV>
            <wp:extent cx="114300" cy="114300"/>
            <wp:wrapNone/>
            <wp:docPr id="80" name="Picture 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1143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5803900</wp:posOffset>
            </wp:positionH>
            <wp:positionV relativeFrom="page">
              <wp:posOffset>4445000</wp:posOffset>
            </wp:positionV>
            <wp:extent cx="114300" cy="114300"/>
            <wp:wrapNone/>
            <wp:docPr id="81" name="Picture 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1143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5651500</wp:posOffset>
            </wp:positionH>
            <wp:positionV relativeFrom="page">
              <wp:posOffset>4445000</wp:posOffset>
            </wp:positionV>
            <wp:extent cx="114300" cy="101600"/>
            <wp:wrapNone/>
            <wp:docPr id="82" name="Picture 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1016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5511800</wp:posOffset>
            </wp:positionH>
            <wp:positionV relativeFrom="page">
              <wp:posOffset>4432300</wp:posOffset>
            </wp:positionV>
            <wp:extent cx="101600" cy="114300"/>
            <wp:wrapNone/>
            <wp:docPr id="83" name="Picture 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1143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6413500</wp:posOffset>
            </wp:positionH>
            <wp:positionV relativeFrom="page">
              <wp:posOffset>4419600</wp:posOffset>
            </wp:positionV>
            <wp:extent cx="101600" cy="139700"/>
            <wp:wrapNone/>
            <wp:docPr id="84" name="Picture 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1397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5359400</wp:posOffset>
            </wp:positionH>
            <wp:positionV relativeFrom="page">
              <wp:posOffset>4419600</wp:posOffset>
            </wp:positionV>
            <wp:extent cx="101600" cy="114300"/>
            <wp:wrapNone/>
            <wp:docPr id="85" name="Picture 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1143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5207000</wp:posOffset>
            </wp:positionH>
            <wp:positionV relativeFrom="page">
              <wp:posOffset>4406900</wp:posOffset>
            </wp:positionV>
            <wp:extent cx="101600" cy="127000"/>
            <wp:wrapNone/>
            <wp:docPr id="86" name="Picture 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1270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4597400</wp:posOffset>
            </wp:positionH>
            <wp:positionV relativeFrom="page">
              <wp:posOffset>4406900</wp:posOffset>
            </wp:positionV>
            <wp:extent cx="114300" cy="101600"/>
            <wp:wrapNone/>
            <wp:docPr id="87" name="Picture 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1016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4445000</wp:posOffset>
            </wp:positionH>
            <wp:positionV relativeFrom="page">
              <wp:posOffset>4406900</wp:posOffset>
            </wp:positionV>
            <wp:extent cx="114300" cy="101600"/>
            <wp:wrapNone/>
            <wp:docPr id="88" name="Picture 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1016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5054600</wp:posOffset>
            </wp:positionH>
            <wp:positionV relativeFrom="page">
              <wp:posOffset>4394200</wp:posOffset>
            </wp:positionV>
            <wp:extent cx="114300" cy="127000"/>
            <wp:wrapNone/>
            <wp:docPr id="89" name="Picture 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1270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4305300</wp:posOffset>
            </wp:positionH>
            <wp:positionV relativeFrom="page">
              <wp:posOffset>4394200</wp:posOffset>
            </wp:positionV>
            <wp:extent cx="101600" cy="114300"/>
            <wp:wrapNone/>
            <wp:docPr id="90" name="Picture 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1143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4165600</wp:posOffset>
            </wp:positionH>
            <wp:positionV relativeFrom="page">
              <wp:posOffset>4394200</wp:posOffset>
            </wp:positionV>
            <wp:extent cx="101600" cy="114300"/>
            <wp:wrapNone/>
            <wp:docPr id="91" name="Picture 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1143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3987800</wp:posOffset>
            </wp:positionH>
            <wp:positionV relativeFrom="page">
              <wp:posOffset>4394200</wp:posOffset>
            </wp:positionV>
            <wp:extent cx="101600" cy="114300"/>
            <wp:wrapNone/>
            <wp:docPr id="92" name="Picture 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1143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3848100</wp:posOffset>
            </wp:positionH>
            <wp:positionV relativeFrom="page">
              <wp:posOffset>4394200</wp:posOffset>
            </wp:positionV>
            <wp:extent cx="101600" cy="114300"/>
            <wp:wrapNone/>
            <wp:docPr id="93" name="Picture 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1143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4902200</wp:posOffset>
            </wp:positionH>
            <wp:positionV relativeFrom="page">
              <wp:posOffset>4368800</wp:posOffset>
            </wp:positionV>
            <wp:extent cx="114300" cy="152400"/>
            <wp:wrapNone/>
            <wp:docPr id="94" name="Picture 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152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3695700</wp:posOffset>
            </wp:positionH>
            <wp:positionV relativeFrom="page">
              <wp:posOffset>4368800</wp:posOffset>
            </wp:positionV>
            <wp:extent cx="50800" cy="25400"/>
            <wp:wrapNone/>
            <wp:docPr id="95" name="Picture 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25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4749800</wp:posOffset>
            </wp:positionH>
            <wp:positionV relativeFrom="page">
              <wp:posOffset>4343400</wp:posOffset>
            </wp:positionV>
            <wp:extent cx="114300" cy="177800"/>
            <wp:wrapNone/>
            <wp:docPr id="96" name="Picture 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177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3594100</wp:posOffset>
            </wp:positionH>
            <wp:positionV relativeFrom="page">
              <wp:posOffset>4343400</wp:posOffset>
            </wp:positionV>
            <wp:extent cx="127000" cy="127000"/>
            <wp:wrapNone/>
            <wp:docPr id="97" name="Picture 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270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4610100</wp:posOffset>
            </wp:positionH>
            <wp:positionV relativeFrom="page">
              <wp:posOffset>4318000</wp:posOffset>
            </wp:positionV>
            <wp:extent cx="76200" cy="76200"/>
            <wp:wrapNone/>
            <wp:docPr id="98" name="Picture 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4470400</wp:posOffset>
            </wp:positionH>
            <wp:positionV relativeFrom="page">
              <wp:posOffset>4292600</wp:posOffset>
            </wp:positionV>
            <wp:extent cx="76200" cy="76200"/>
            <wp:wrapNone/>
            <wp:docPr id="99" name="Picture 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4318000</wp:posOffset>
            </wp:positionH>
            <wp:positionV relativeFrom="page">
              <wp:posOffset>4267200</wp:posOffset>
            </wp:positionV>
            <wp:extent cx="76200" cy="76200"/>
            <wp:wrapNone/>
            <wp:docPr id="100" name="Picture 1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4178300</wp:posOffset>
            </wp:positionH>
            <wp:positionV relativeFrom="page">
              <wp:posOffset>4241800</wp:posOffset>
            </wp:positionV>
            <wp:extent cx="76200" cy="76200"/>
            <wp:wrapNone/>
            <wp:docPr id="101" name="Picture 1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4000500</wp:posOffset>
            </wp:positionH>
            <wp:positionV relativeFrom="page">
              <wp:posOffset>4216400</wp:posOffset>
            </wp:positionV>
            <wp:extent cx="76200" cy="76200"/>
            <wp:wrapNone/>
            <wp:docPr id="102" name="Picture 1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3860800</wp:posOffset>
            </wp:positionH>
            <wp:positionV relativeFrom="page">
              <wp:posOffset>4191000</wp:posOffset>
            </wp:positionV>
            <wp:extent cx="76200" cy="88900"/>
            <wp:wrapNone/>
            <wp:docPr id="103" name="Picture 1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88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4000500</wp:posOffset>
            </wp:positionH>
            <wp:positionV relativeFrom="page">
              <wp:posOffset>3898900</wp:posOffset>
            </wp:positionV>
            <wp:extent cx="76200" cy="76200"/>
            <wp:wrapNone/>
            <wp:docPr id="104" name="Picture 1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4800600</wp:posOffset>
            </wp:positionH>
            <wp:positionV relativeFrom="page">
              <wp:posOffset>3886200</wp:posOffset>
            </wp:positionV>
            <wp:extent cx="88900" cy="101600"/>
            <wp:wrapNone/>
            <wp:docPr id="105" name="Picture 1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1016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4597400</wp:posOffset>
            </wp:positionH>
            <wp:positionV relativeFrom="page">
              <wp:posOffset>3886200</wp:posOffset>
            </wp:positionV>
            <wp:extent cx="190500" cy="101600"/>
            <wp:wrapNone/>
            <wp:docPr id="106" name="Picture 1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1016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4457700</wp:posOffset>
            </wp:positionH>
            <wp:positionV relativeFrom="page">
              <wp:posOffset>3886200</wp:posOffset>
            </wp:positionV>
            <wp:extent cx="114300" cy="127000"/>
            <wp:wrapNone/>
            <wp:docPr id="107" name="Picture 1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1270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4089400</wp:posOffset>
            </wp:positionH>
            <wp:positionV relativeFrom="page">
              <wp:posOffset>3886200</wp:posOffset>
            </wp:positionV>
            <wp:extent cx="355600" cy="127000"/>
            <wp:wrapNone/>
            <wp:docPr id="108" name="Picture 1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55600" cy="1270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6477000</wp:posOffset>
            </wp:positionH>
            <wp:positionV relativeFrom="page">
              <wp:posOffset>3733800</wp:posOffset>
            </wp:positionV>
            <wp:extent cx="76200" cy="101600"/>
            <wp:wrapNone/>
            <wp:docPr id="109" name="Picture 1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1016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6261100</wp:posOffset>
            </wp:positionH>
            <wp:positionV relativeFrom="page">
              <wp:posOffset>3733800</wp:posOffset>
            </wp:positionV>
            <wp:extent cx="190500" cy="101600"/>
            <wp:wrapNone/>
            <wp:docPr id="110" name="Picture 1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1016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6134100</wp:posOffset>
            </wp:positionH>
            <wp:positionV relativeFrom="page">
              <wp:posOffset>3733800</wp:posOffset>
            </wp:positionV>
            <wp:extent cx="114300" cy="127000"/>
            <wp:wrapNone/>
            <wp:docPr id="111" name="Picture 1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1270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5803900</wp:posOffset>
            </wp:positionH>
            <wp:positionV relativeFrom="page">
              <wp:posOffset>3733800</wp:posOffset>
            </wp:positionV>
            <wp:extent cx="317500" cy="127000"/>
            <wp:wrapNone/>
            <wp:docPr id="112" name="Picture 1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17500" cy="1270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5219700</wp:posOffset>
            </wp:positionH>
            <wp:positionV relativeFrom="page">
              <wp:posOffset>3733800</wp:posOffset>
            </wp:positionV>
            <wp:extent cx="571500" cy="127000"/>
            <wp:wrapNone/>
            <wp:docPr id="113" name="Picture 1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1500" cy="1270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4800600</wp:posOffset>
            </wp:positionH>
            <wp:positionV relativeFrom="page">
              <wp:posOffset>3733800</wp:posOffset>
            </wp:positionV>
            <wp:extent cx="406400" cy="101600"/>
            <wp:wrapNone/>
            <wp:docPr id="114" name="Picture 1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06400" cy="1016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4597400</wp:posOffset>
            </wp:positionH>
            <wp:positionV relativeFrom="page">
              <wp:posOffset>3733800</wp:posOffset>
            </wp:positionV>
            <wp:extent cx="190500" cy="101600"/>
            <wp:wrapNone/>
            <wp:docPr id="115" name="Picture 1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1016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4457700</wp:posOffset>
            </wp:positionH>
            <wp:positionV relativeFrom="page">
              <wp:posOffset>3733800</wp:posOffset>
            </wp:positionV>
            <wp:extent cx="114300" cy="127000"/>
            <wp:wrapNone/>
            <wp:docPr id="116" name="Picture 1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1270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4000500</wp:posOffset>
            </wp:positionH>
            <wp:positionV relativeFrom="page">
              <wp:posOffset>3733800</wp:posOffset>
            </wp:positionV>
            <wp:extent cx="444500" cy="127000"/>
            <wp:wrapNone/>
            <wp:docPr id="117" name="Picture 1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44500" cy="1270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3860800</wp:posOffset>
            </wp:positionH>
            <wp:positionV relativeFrom="page">
              <wp:posOffset>3467100</wp:posOffset>
            </wp:positionV>
            <wp:extent cx="76200" cy="76200"/>
            <wp:wrapNone/>
            <wp:docPr id="118" name="Picture 1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4000500</wp:posOffset>
            </wp:positionH>
            <wp:positionV relativeFrom="page">
              <wp:posOffset>3441700</wp:posOffset>
            </wp:positionV>
            <wp:extent cx="76200" cy="88900"/>
            <wp:wrapNone/>
            <wp:docPr id="119" name="Picture 1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88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4178300</wp:posOffset>
            </wp:positionH>
            <wp:positionV relativeFrom="page">
              <wp:posOffset>3416300</wp:posOffset>
            </wp:positionV>
            <wp:extent cx="76200" cy="76200"/>
            <wp:wrapNone/>
            <wp:docPr id="120" name="Picture 1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4318000</wp:posOffset>
            </wp:positionH>
            <wp:positionV relativeFrom="page">
              <wp:posOffset>3390900</wp:posOffset>
            </wp:positionV>
            <wp:extent cx="76200" cy="88900"/>
            <wp:wrapNone/>
            <wp:docPr id="121" name="Picture 1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88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4470400</wp:posOffset>
            </wp:positionH>
            <wp:positionV relativeFrom="page">
              <wp:posOffset>3365500</wp:posOffset>
            </wp:positionV>
            <wp:extent cx="76200" cy="88900"/>
            <wp:wrapNone/>
            <wp:docPr id="122" name="Picture 1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88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4610100</wp:posOffset>
            </wp:positionH>
            <wp:positionV relativeFrom="page">
              <wp:posOffset>3340100</wp:posOffset>
            </wp:positionV>
            <wp:extent cx="76200" cy="88900"/>
            <wp:wrapNone/>
            <wp:docPr id="123" name="Picture 1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88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3695700</wp:posOffset>
            </wp:positionH>
            <wp:positionV relativeFrom="page">
              <wp:posOffset>3238500</wp:posOffset>
            </wp:positionV>
            <wp:extent cx="63500" cy="63500"/>
            <wp:wrapNone/>
            <wp:docPr id="124" name="Picture 1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3594100</wp:posOffset>
            </wp:positionH>
            <wp:positionV relativeFrom="page">
              <wp:posOffset>3238500</wp:posOffset>
            </wp:positionV>
            <wp:extent cx="127000" cy="139700"/>
            <wp:wrapNone/>
            <wp:docPr id="125" name="Picture 1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397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3987800</wp:posOffset>
            </wp:positionH>
            <wp:positionV relativeFrom="page">
              <wp:posOffset>3225800</wp:posOffset>
            </wp:positionV>
            <wp:extent cx="101600" cy="88900"/>
            <wp:wrapNone/>
            <wp:docPr id="126" name="Picture 1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88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3848100</wp:posOffset>
            </wp:positionH>
            <wp:positionV relativeFrom="page">
              <wp:posOffset>3225800</wp:posOffset>
            </wp:positionV>
            <wp:extent cx="101600" cy="101600"/>
            <wp:wrapNone/>
            <wp:docPr id="127" name="Picture 1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1016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4902200</wp:posOffset>
            </wp:positionH>
            <wp:positionV relativeFrom="page">
              <wp:posOffset>3213100</wp:posOffset>
            </wp:positionV>
            <wp:extent cx="101600" cy="152400"/>
            <wp:wrapNone/>
            <wp:docPr id="128" name="Picture 1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152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4749800</wp:posOffset>
            </wp:positionH>
            <wp:positionV relativeFrom="page">
              <wp:posOffset>3213100</wp:posOffset>
            </wp:positionV>
            <wp:extent cx="101600" cy="177800"/>
            <wp:wrapNone/>
            <wp:docPr id="129" name="Picture 1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177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4597400</wp:posOffset>
            </wp:positionH>
            <wp:positionV relativeFrom="page">
              <wp:posOffset>3213100</wp:posOffset>
            </wp:positionV>
            <wp:extent cx="101600" cy="101600"/>
            <wp:wrapNone/>
            <wp:docPr id="130" name="Picture 1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1016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4457700</wp:posOffset>
            </wp:positionH>
            <wp:positionV relativeFrom="page">
              <wp:posOffset>3213100</wp:posOffset>
            </wp:positionV>
            <wp:extent cx="101600" cy="101600"/>
            <wp:wrapNone/>
            <wp:docPr id="131" name="Picture 1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1016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4305300</wp:posOffset>
            </wp:positionH>
            <wp:positionV relativeFrom="page">
              <wp:posOffset>3213100</wp:posOffset>
            </wp:positionV>
            <wp:extent cx="101600" cy="101600"/>
            <wp:wrapNone/>
            <wp:docPr id="132" name="Picture 1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1016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4165600</wp:posOffset>
            </wp:positionH>
            <wp:positionV relativeFrom="page">
              <wp:posOffset>3213100</wp:posOffset>
            </wp:positionV>
            <wp:extent cx="101600" cy="101600"/>
            <wp:wrapNone/>
            <wp:docPr id="133" name="Picture 1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1016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5359400</wp:posOffset>
            </wp:positionH>
            <wp:positionV relativeFrom="page">
              <wp:posOffset>3200400</wp:posOffset>
            </wp:positionV>
            <wp:extent cx="101600" cy="101600"/>
            <wp:wrapNone/>
            <wp:docPr id="134" name="Picture 1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1016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5207000</wp:posOffset>
            </wp:positionH>
            <wp:positionV relativeFrom="page">
              <wp:posOffset>3200400</wp:posOffset>
            </wp:positionV>
            <wp:extent cx="101600" cy="114300"/>
            <wp:wrapNone/>
            <wp:docPr id="135" name="Picture 1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1143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5054600</wp:posOffset>
            </wp:positionH>
            <wp:positionV relativeFrom="page">
              <wp:posOffset>3200400</wp:posOffset>
            </wp:positionV>
            <wp:extent cx="101600" cy="139700"/>
            <wp:wrapNone/>
            <wp:docPr id="136" name="Picture 1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1397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6413500</wp:posOffset>
            </wp:positionH>
            <wp:positionV relativeFrom="page">
              <wp:posOffset>3187700</wp:posOffset>
            </wp:positionV>
            <wp:extent cx="101600" cy="127000"/>
            <wp:wrapNone/>
            <wp:docPr id="137" name="Picture 1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1270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6261100</wp:posOffset>
            </wp:positionH>
            <wp:positionV relativeFrom="page">
              <wp:posOffset>3187700</wp:posOffset>
            </wp:positionV>
            <wp:extent cx="101600" cy="114300"/>
            <wp:wrapNone/>
            <wp:docPr id="138" name="Picture 1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1143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6108700</wp:posOffset>
            </wp:positionH>
            <wp:positionV relativeFrom="page">
              <wp:posOffset>3187700</wp:posOffset>
            </wp:positionV>
            <wp:extent cx="101600" cy="101600"/>
            <wp:wrapNone/>
            <wp:docPr id="139" name="Picture 1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1016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5956300</wp:posOffset>
            </wp:positionH>
            <wp:positionV relativeFrom="page">
              <wp:posOffset>3187700</wp:posOffset>
            </wp:positionV>
            <wp:extent cx="101600" cy="101600"/>
            <wp:wrapNone/>
            <wp:docPr id="140" name="Picture 1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1016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5803900</wp:posOffset>
            </wp:positionH>
            <wp:positionV relativeFrom="page">
              <wp:posOffset>3187700</wp:posOffset>
            </wp:positionV>
            <wp:extent cx="114300" cy="101600"/>
            <wp:wrapNone/>
            <wp:docPr id="141" name="Picture 1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1016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5664200</wp:posOffset>
            </wp:positionH>
            <wp:positionV relativeFrom="page">
              <wp:posOffset>3187700</wp:posOffset>
            </wp:positionV>
            <wp:extent cx="101600" cy="101600"/>
            <wp:wrapNone/>
            <wp:docPr id="142" name="Picture 1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1016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5511800</wp:posOffset>
            </wp:positionH>
            <wp:positionV relativeFrom="page">
              <wp:posOffset>3187700</wp:posOffset>
            </wp:positionV>
            <wp:extent cx="101600" cy="101600"/>
            <wp:wrapNone/>
            <wp:docPr id="143" name="Picture 1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1016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1295400</wp:posOffset>
            </wp:positionH>
            <wp:positionV relativeFrom="page">
              <wp:posOffset>4406900</wp:posOffset>
            </wp:positionV>
            <wp:extent cx="38100" cy="76200"/>
            <wp:wrapNone/>
            <wp:docPr id="144" name="Picture 1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2628900</wp:posOffset>
            </wp:positionH>
            <wp:positionV relativeFrom="page">
              <wp:posOffset>4368800</wp:posOffset>
            </wp:positionV>
            <wp:extent cx="88900" cy="165100"/>
            <wp:wrapNone/>
            <wp:docPr id="145" name="Picture 1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165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1320800</wp:posOffset>
            </wp:positionH>
            <wp:positionV relativeFrom="page">
              <wp:posOffset>4368800</wp:posOffset>
            </wp:positionV>
            <wp:extent cx="50800" cy="38100"/>
            <wp:wrapNone/>
            <wp:docPr id="146" name="Picture 1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2489200</wp:posOffset>
            </wp:positionH>
            <wp:positionV relativeFrom="page">
              <wp:posOffset>4343400</wp:posOffset>
            </wp:positionV>
            <wp:extent cx="76200" cy="165100"/>
            <wp:wrapNone/>
            <wp:docPr id="147" name="Picture 1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165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1219200</wp:posOffset>
            </wp:positionH>
            <wp:positionV relativeFrom="page">
              <wp:posOffset>4343400</wp:posOffset>
            </wp:positionV>
            <wp:extent cx="88900" cy="101600"/>
            <wp:wrapNone/>
            <wp:docPr id="148" name="Picture 1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1016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2349500</wp:posOffset>
            </wp:positionH>
            <wp:positionV relativeFrom="page">
              <wp:posOffset>4318000</wp:posOffset>
            </wp:positionV>
            <wp:extent cx="76200" cy="190500"/>
            <wp:wrapNone/>
            <wp:docPr id="149" name="Picture 1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190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1790700</wp:posOffset>
            </wp:positionH>
            <wp:positionV relativeFrom="page">
              <wp:posOffset>4318000</wp:posOffset>
            </wp:positionV>
            <wp:extent cx="88900" cy="152400"/>
            <wp:wrapNone/>
            <wp:docPr id="150" name="Picture 1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152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2197100</wp:posOffset>
            </wp:positionH>
            <wp:positionV relativeFrom="page">
              <wp:posOffset>4292600</wp:posOffset>
            </wp:positionV>
            <wp:extent cx="88900" cy="203200"/>
            <wp:wrapNone/>
            <wp:docPr id="151" name="Picture 1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203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1625600</wp:posOffset>
            </wp:positionH>
            <wp:positionV relativeFrom="page">
              <wp:posOffset>4292600</wp:posOffset>
            </wp:positionV>
            <wp:extent cx="76200" cy="165100"/>
            <wp:wrapNone/>
            <wp:docPr id="152" name="Picture 1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165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2070100</wp:posOffset>
            </wp:positionH>
            <wp:positionV relativeFrom="page">
              <wp:posOffset>4267200</wp:posOffset>
            </wp:positionV>
            <wp:extent cx="76200" cy="215900"/>
            <wp:wrapNone/>
            <wp:docPr id="153" name="Picture 1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215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1498600</wp:posOffset>
            </wp:positionH>
            <wp:positionV relativeFrom="page">
              <wp:posOffset>4267200</wp:posOffset>
            </wp:positionV>
            <wp:extent cx="76200" cy="177800"/>
            <wp:wrapNone/>
            <wp:docPr id="154" name="Picture 1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177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1917700</wp:posOffset>
            </wp:positionH>
            <wp:positionV relativeFrom="page">
              <wp:posOffset>4241800</wp:posOffset>
            </wp:positionV>
            <wp:extent cx="88900" cy="228600"/>
            <wp:wrapNone/>
            <wp:docPr id="155" name="Picture 1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2286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1790700</wp:posOffset>
            </wp:positionH>
            <wp:positionV relativeFrom="page">
              <wp:posOffset>4216400</wp:posOffset>
            </wp:positionV>
            <wp:extent cx="76200" cy="76200"/>
            <wp:wrapNone/>
            <wp:docPr id="156" name="Picture 1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1625600</wp:posOffset>
            </wp:positionH>
            <wp:positionV relativeFrom="page">
              <wp:posOffset>4191000</wp:posOffset>
            </wp:positionV>
            <wp:extent cx="76200" cy="76200"/>
            <wp:wrapNone/>
            <wp:docPr id="157" name="Picture 1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1498600</wp:posOffset>
            </wp:positionH>
            <wp:positionV relativeFrom="page">
              <wp:posOffset>4178300</wp:posOffset>
            </wp:positionV>
            <wp:extent cx="76200" cy="76200"/>
            <wp:wrapNone/>
            <wp:docPr id="158" name="Picture 1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2603500</wp:posOffset>
            </wp:positionH>
            <wp:positionV relativeFrom="page">
              <wp:posOffset>4076700</wp:posOffset>
            </wp:positionV>
            <wp:extent cx="76200" cy="101600"/>
            <wp:wrapNone/>
            <wp:docPr id="159" name="Picture 1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1016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2311400</wp:posOffset>
            </wp:positionH>
            <wp:positionV relativeFrom="page">
              <wp:posOffset>4076700</wp:posOffset>
            </wp:positionV>
            <wp:extent cx="266700" cy="101600"/>
            <wp:wrapNone/>
            <wp:docPr id="160" name="Picture 1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266700" cy="1016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2603500</wp:posOffset>
            </wp:positionH>
            <wp:positionV relativeFrom="page">
              <wp:posOffset>3898900</wp:posOffset>
            </wp:positionV>
            <wp:extent cx="76200" cy="101600"/>
            <wp:wrapNone/>
            <wp:docPr id="161" name="Picture 1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1016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2311400</wp:posOffset>
            </wp:positionH>
            <wp:positionV relativeFrom="page">
              <wp:posOffset>3898900</wp:posOffset>
            </wp:positionV>
            <wp:extent cx="266700" cy="101600"/>
            <wp:wrapNone/>
            <wp:docPr id="162" name="Picture 1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266700" cy="1016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2603500</wp:posOffset>
            </wp:positionH>
            <wp:positionV relativeFrom="page">
              <wp:posOffset>3708400</wp:posOffset>
            </wp:positionV>
            <wp:extent cx="76200" cy="101600"/>
            <wp:wrapNone/>
            <wp:docPr id="163" name="Picture 1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1016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2311400</wp:posOffset>
            </wp:positionH>
            <wp:positionV relativeFrom="page">
              <wp:posOffset>3708400</wp:posOffset>
            </wp:positionV>
            <wp:extent cx="266700" cy="101600"/>
            <wp:wrapNone/>
            <wp:docPr id="164" name="Picture 1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266700" cy="1016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2603500</wp:posOffset>
            </wp:positionH>
            <wp:positionV relativeFrom="page">
              <wp:posOffset>3530600</wp:posOffset>
            </wp:positionV>
            <wp:extent cx="76200" cy="101600"/>
            <wp:wrapNone/>
            <wp:docPr id="165" name="Picture 1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1016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2311400</wp:posOffset>
            </wp:positionH>
            <wp:positionV relativeFrom="page">
              <wp:posOffset>3530600</wp:posOffset>
            </wp:positionV>
            <wp:extent cx="266700" cy="101600"/>
            <wp:wrapNone/>
            <wp:docPr id="166" name="Picture 1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266700" cy="1016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1498600</wp:posOffset>
            </wp:positionH>
            <wp:positionV relativeFrom="page">
              <wp:posOffset>3454400</wp:posOffset>
            </wp:positionV>
            <wp:extent cx="76200" cy="88900"/>
            <wp:wrapNone/>
            <wp:docPr id="167" name="Picture 1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88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1625600</wp:posOffset>
            </wp:positionH>
            <wp:positionV relativeFrom="page">
              <wp:posOffset>3441700</wp:posOffset>
            </wp:positionV>
            <wp:extent cx="76200" cy="76200"/>
            <wp:wrapNone/>
            <wp:docPr id="168" name="Picture 1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1790700</wp:posOffset>
            </wp:positionH>
            <wp:positionV relativeFrom="page">
              <wp:posOffset>3416300</wp:posOffset>
            </wp:positionV>
            <wp:extent cx="76200" cy="76200"/>
            <wp:wrapNone/>
            <wp:docPr id="169" name="Picture 1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1498600</wp:posOffset>
            </wp:positionH>
            <wp:positionV relativeFrom="page">
              <wp:posOffset>3263900</wp:posOffset>
            </wp:positionV>
            <wp:extent cx="76200" cy="165100"/>
            <wp:wrapNone/>
            <wp:docPr id="170" name="Picture 1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165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1625600</wp:posOffset>
            </wp:positionH>
            <wp:positionV relativeFrom="page">
              <wp:posOffset>3251200</wp:posOffset>
            </wp:positionV>
            <wp:extent cx="76200" cy="165100"/>
            <wp:wrapNone/>
            <wp:docPr id="171" name="Picture 1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165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1320800</wp:posOffset>
            </wp:positionH>
            <wp:positionV relativeFrom="page">
              <wp:posOffset>3251200</wp:posOffset>
            </wp:positionV>
            <wp:extent cx="63500" cy="63500"/>
            <wp:wrapNone/>
            <wp:docPr id="172" name="Picture 1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1917700</wp:posOffset>
            </wp:positionH>
            <wp:positionV relativeFrom="page">
              <wp:posOffset>3238500</wp:posOffset>
            </wp:positionV>
            <wp:extent cx="88900" cy="228600"/>
            <wp:wrapNone/>
            <wp:docPr id="173" name="Picture 1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2286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1790700</wp:posOffset>
            </wp:positionH>
            <wp:positionV relativeFrom="page">
              <wp:posOffset>3238500</wp:posOffset>
            </wp:positionV>
            <wp:extent cx="88900" cy="152400"/>
            <wp:wrapNone/>
            <wp:docPr id="174" name="Picture 1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152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1219200</wp:posOffset>
            </wp:positionH>
            <wp:positionV relativeFrom="page">
              <wp:posOffset>3238500</wp:posOffset>
            </wp:positionV>
            <wp:extent cx="114300" cy="139700"/>
            <wp:wrapNone/>
            <wp:docPr id="175" name="Picture 1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1397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2070100</wp:posOffset>
            </wp:positionH>
            <wp:positionV relativeFrom="page">
              <wp:posOffset>3225800</wp:posOffset>
            </wp:positionV>
            <wp:extent cx="76200" cy="215900"/>
            <wp:wrapNone/>
            <wp:docPr id="176" name="Picture 1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215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2197100</wp:posOffset>
            </wp:positionH>
            <wp:positionV relativeFrom="page">
              <wp:posOffset>3213100</wp:posOffset>
            </wp:positionV>
            <wp:extent cx="88900" cy="203200"/>
            <wp:wrapNone/>
            <wp:docPr id="177" name="Picture 1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203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2336800</wp:posOffset>
            </wp:positionH>
            <wp:positionV relativeFrom="page">
              <wp:posOffset>3200400</wp:posOffset>
            </wp:positionV>
            <wp:extent cx="88900" cy="190500"/>
            <wp:wrapNone/>
            <wp:docPr id="178" name="Picture 1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190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2489200</wp:posOffset>
            </wp:positionH>
            <wp:positionV relativeFrom="page">
              <wp:posOffset>3187700</wp:posOffset>
            </wp:positionV>
            <wp:extent cx="76200" cy="177800"/>
            <wp:wrapNone/>
            <wp:docPr id="179" name="Picture 1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177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2628900</wp:posOffset>
            </wp:positionH>
            <wp:positionV relativeFrom="page">
              <wp:posOffset>3175000</wp:posOffset>
            </wp:positionV>
            <wp:extent cx="88900" cy="165100"/>
            <wp:wrapNone/>
            <wp:docPr id="180" name="Picture 1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1651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sectPr>
          <w:pgSz w:w="11906" w:h="15874"/>
          <w:pgMar w:top="0" w:right="956" w:bottom="380" w:left="0" w:header="720" w:footer="720" w:gutter="0"/>
          <w:cols w:space="720" w:num="1" w:equalWidth="0">
            <w:col w:w="10950" w:space="0"/>
            <w:col w:w="10886" w:space="0"/>
            <w:col w:w="4984" w:space="0"/>
            <w:col w:w="5901" w:space="0"/>
            <w:col w:w="10886" w:space="0"/>
            <w:col w:w="10950" w:space="0"/>
            <w:col w:w="5948" w:space="0"/>
            <w:col w:w="5002" w:space="0"/>
            <w:col w:w="10950" w:space="0"/>
            <w:col w:w="11066" w:space="0"/>
            <w:col w:w="5162" w:space="0"/>
            <w:col w:w="5903" w:space="0"/>
            <w:col w:w="1106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0"/>
        <w:ind w:left="864" w:right="0" w:firstLine="0"/>
        <w:jc w:val="center"/>
      </w:pPr>
      <w:r>
        <w:rPr>
          <w:rFonts w:ascii="ScalaLF" w:hAnsi="ScalaLF" w:eastAsia="ScalaLF"/>
          <w:b w:val="0"/>
          <w:i w:val="0"/>
          <w:color w:val="231F20"/>
          <w:sz w:val="18"/>
        </w:rPr>
        <w:t>in pristine, wake-up, and fatigue conditions for STEM exami-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nation. The structure of this sample is expected to be similar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to the electrically tested Sr:HfO </w:t>
      </w:r>
      <w:r>
        <w:rPr>
          <w:w w:val="96.92307985745944"/>
          <w:rFonts w:ascii="ScalaLF" w:hAnsi="ScalaLF" w:eastAsia="ScalaLF"/>
          <w:b w:val="0"/>
          <w:i w:val="0"/>
          <w:color w:val="231F20"/>
          <w:sz w:val="13"/>
        </w:rPr>
        <w:t>2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. Gd-doped HfO </w:t>
      </w:r>
      <w:r>
        <w:rPr>
          <w:w w:val="96.92307985745944"/>
          <w:rFonts w:ascii="ScalaLF" w:hAnsi="ScalaLF" w:eastAsia="ScalaLF"/>
          <w:b w:val="0"/>
          <w:i w:val="0"/>
          <w:color w:val="231F20"/>
          <w:sz w:val="13"/>
        </w:rPr>
        <w:t>2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fi lms show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analog electrical behavior to the Sr:HfO </w:t>
      </w:r>
      <w:r>
        <w:rPr>
          <w:w w:val="96.92307985745944"/>
          <w:rFonts w:ascii="ScalaLF" w:hAnsi="ScalaLF" w:eastAsia="ScalaLF"/>
          <w:b w:val="0"/>
          <w:i w:val="0"/>
          <w:color w:val="231F20"/>
          <w:sz w:val="13"/>
        </w:rPr>
        <w:t>2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 samples investigated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in this work as already reported by Hofmann et al. </w:t>
      </w:r>
      <w:r>
        <w:rPr>
          <w:w w:val="96.92307985745944"/>
          <w:rFonts w:ascii="ScalaLF" w:hAnsi="ScalaLF" w:eastAsia="ScalaLF"/>
          <w:b w:val="0"/>
          <w:i w:val="0"/>
          <w:color w:val="231F20"/>
          <w:sz w:val="13"/>
        </w:rPr>
        <w:t>[ 28 ]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A more </w:t>
      </w:r>
      <w:r>
        <w:rPr>
          <w:rFonts w:ascii="ScalaLF" w:hAnsi="ScalaLF" w:eastAsia="ScalaLF"/>
          <w:b w:val="0"/>
          <w:i w:val="0"/>
          <w:color w:val="231F20"/>
          <w:sz w:val="18"/>
        </w:rPr>
        <w:t>detailed comparison is presented in the Supporting Informa-</w:t>
      </w:r>
      <w:r>
        <w:rPr>
          <w:rFonts w:ascii="ScalaLF" w:hAnsi="ScalaLF" w:eastAsia="ScalaLF"/>
          <w:b w:val="0"/>
          <w:i w:val="0"/>
          <w:color w:val="231F20"/>
          <w:sz w:val="18"/>
        </w:rPr>
        <w:t>tion S2. Monoclinic (paraelectric, PE) and orthorhombic (fer-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roelectric, FE) grains were observed in the samples, with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decreasing monoclinic presence and increasing orthorhombic </w:t>
      </w:r>
      <w:r>
        <w:rPr>
          <w:rFonts w:ascii="ScalaLF" w:hAnsi="ScalaLF" w:eastAsia="ScalaLF"/>
          <w:b w:val="0"/>
          <w:i w:val="0"/>
          <w:color w:val="231F20"/>
          <w:sz w:val="18"/>
        </w:rPr>
        <w:t>presence for samples subjected to greater amounts of fi eld-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cycling. Bulk grains adjacent to the electrode interfaces had a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tendency to relax toward distorted tetragonal phase symmetry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within the last few unit cells of HfO </w:t>
      </w:r>
      <w:r>
        <w:rPr>
          <w:w w:val="96.92307985745944"/>
          <w:rFonts w:ascii="ScalaLF" w:hAnsi="ScalaLF" w:eastAsia="ScalaLF"/>
          <w:b w:val="0"/>
          <w:i w:val="0"/>
          <w:color w:val="231F20"/>
          <w:sz w:val="13"/>
        </w:rPr>
        <w:t>2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next to the interfaces. </w:t>
      </w:r>
    </w:p>
    <w:p>
      <w:pPr>
        <w:sectPr>
          <w:type w:val="continuous"/>
          <w:pgSz w:w="11906" w:h="15874"/>
          <w:pgMar w:top="0" w:right="956" w:bottom="380" w:left="0" w:header="720" w:footer="720" w:gutter="0"/>
          <w:cols w:space="720" w:num="2" w:equalWidth="0">
            <w:col w:w="5948" w:space="0"/>
            <w:col w:w="5002" w:space="0"/>
            <w:col w:w="10950" w:space="0"/>
            <w:col w:w="10886" w:space="0"/>
            <w:col w:w="4984" w:space="0"/>
            <w:col w:w="5901" w:space="0"/>
            <w:col w:w="10886" w:space="0"/>
            <w:col w:w="10950" w:space="0"/>
            <w:col w:w="5948" w:space="0"/>
            <w:col w:w="5002" w:space="0"/>
            <w:col w:w="10950" w:space="0"/>
            <w:col w:w="11066" w:space="0"/>
            <w:col w:w="5162" w:space="0"/>
            <w:col w:w="5903" w:space="0"/>
            <w:col w:w="11066" w:space="0"/>
          </w:cols>
          <w:docGrid w:linePitch="360"/>
        </w:sectPr>
      </w:pPr>
    </w:p>
    <w:p>
      <w:pPr>
        <w:autoSpaceDN w:val="0"/>
        <w:autoSpaceDE w:val="0"/>
        <w:widowControl/>
        <w:spacing w:line="218" w:lineRule="exact" w:before="0" w:after="438"/>
        <w:ind w:left="0" w:right="0" w:firstLine="0"/>
        <w:jc w:val="center"/>
      </w:pP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Relaxation at the electrodes toward tetragonal symmetry was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observed in samples from all three cycling conditions, though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it was most pronounced in the pristine and least pronounced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in the fatigued samples. Figure  2 f) shows STEM images of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the HfO </w:t>
      </w:r>
      <w:r>
        <w:rPr>
          <w:w w:val="96.92307985745944"/>
          <w:rFonts w:ascii="ScalaLF" w:hAnsi="ScalaLF" w:eastAsia="ScalaLF"/>
          <w:b w:val="0"/>
          <w:i w:val="0"/>
          <w:color w:val="231F20"/>
          <w:sz w:val="13"/>
        </w:rPr>
        <w:t>2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/electrode interfaces for each cycling condition. The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pristine sample exhibits the greatest tendency to relax toward </w:t>
      </w:r>
      <w:r>
        <w:rPr>
          <w:rFonts w:ascii="ScalaLF" w:hAnsi="ScalaLF" w:eastAsia="ScalaLF"/>
          <w:b w:val="0"/>
          <w:i w:val="0"/>
          <w:color w:val="231F20"/>
          <w:sz w:val="18"/>
        </w:rPr>
        <w:t>tetragonal symmetry. The wake-up image shows some relaxa-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tion toward the interface, but it seems to retain the phase of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the bulk grain more than the pristine. The fatigued sample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shows little to no relaxation at the interface. Beside the change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in the ferroelectric response, observed phase changes should </w:t>
      </w:r>
      <w:r>
        <w:rPr>
          <w:rFonts w:ascii="ScalaLF" w:hAnsi="ScalaLF" w:eastAsia="ScalaLF"/>
          <w:b w:val="0"/>
          <w:i w:val="0"/>
          <w:color w:val="231F20"/>
          <w:sz w:val="18"/>
        </w:rPr>
        <w:t>have signifi cant impact on the dielectric constant of the com-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plete stack. Therefore, small-signal capacitance measurements </w:t>
      </w:r>
    </w:p>
    <w:p>
      <w:pPr>
        <w:sectPr>
          <w:type w:val="nextColumn"/>
          <w:pgSz w:w="11906" w:h="15874"/>
          <w:pgMar w:top="0" w:right="956" w:bottom="380" w:left="0" w:header="720" w:footer="720" w:gutter="0"/>
          <w:cols w:space="720" w:num="2" w:equalWidth="0">
            <w:col w:w="5948" w:space="0"/>
            <w:col w:w="5002" w:space="0"/>
            <w:col w:w="10950" w:space="0"/>
            <w:col w:w="10886" w:space="0"/>
            <w:col w:w="4984" w:space="0"/>
            <w:col w:w="5901" w:space="0"/>
            <w:col w:w="10886" w:space="0"/>
            <w:col w:w="10950" w:space="0"/>
            <w:col w:w="5948" w:space="0"/>
            <w:col w:w="5002" w:space="0"/>
            <w:col w:w="10950" w:space="0"/>
            <w:col w:w="11066" w:space="0"/>
            <w:col w:w="5162" w:space="0"/>
            <w:col w:w="5903" w:space="0"/>
            <w:col w:w="11066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00.0" w:type="dxa"/>
      </w:tblPr>
      <w:tblGrid>
        <w:gridCol w:w="2737"/>
        <w:gridCol w:w="2737"/>
        <w:gridCol w:w="2737"/>
        <w:gridCol w:w="2737"/>
      </w:tblGrid>
      <w:tr>
        <w:trPr>
          <w:trHeight w:hRule="exact" w:val="184"/>
        </w:trPr>
        <w:tc>
          <w:tcPr>
            <w:tcW w:type="dxa" w:w="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exact" w:before="0" w:after="0"/>
              <w:ind w:left="0" w:right="74" w:firstLine="0"/>
              <w:jc w:val="right"/>
            </w:pPr>
            <w:r>
              <w:rPr>
                <w:rFonts w:ascii="ScalaSansLF" w:hAnsi="ScalaSansLF" w:eastAsia="ScalaSansLF"/>
                <w:b/>
                <w:i w:val="0"/>
                <w:color w:val="231F20"/>
                <w:sz w:val="18"/>
              </w:rPr>
              <w:t>4604</w:t>
            </w:r>
          </w:p>
        </w:tc>
        <w:tc>
          <w:tcPr>
            <w:tcW w:type="dxa" w:w="2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34" w:after="0"/>
              <w:ind w:left="104" w:right="0" w:firstLine="0"/>
              <w:jc w:val="left"/>
            </w:pPr>
            <w:r>
              <w:rPr>
                <w:rFonts w:ascii="ScalaSansLF" w:hAnsi="ScalaSansLF" w:eastAsia="ScalaSansLF"/>
                <w:b/>
                <w:i w:val="0"/>
                <w:color w:val="231F20"/>
                <w:sz w:val="14"/>
              </w:rPr>
              <w:t>wileyonlinelibrary.com</w:t>
            </w:r>
          </w:p>
        </w:tc>
        <w:tc>
          <w:tcPr>
            <w:tcW w:type="dxa" w:w="4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2" w:after="0"/>
              <w:ind w:left="1026" w:right="0" w:firstLine="0"/>
              <w:jc w:val="left"/>
            </w:pPr>
            <w:r>
              <w:rPr>
                <w:rFonts w:ascii="ScalaSansLF" w:hAnsi="ScalaSansLF" w:eastAsia="ScalaSansLF"/>
                <w:b w:val="0"/>
                <w:i w:val="0"/>
                <w:color w:val="231F20"/>
                <w:sz w:val="12"/>
              </w:rPr>
              <w:t>©</w:t>
            </w:r>
            <w:r>
              <w:rPr>
                <w:rFonts w:ascii="ScalaSansLF" w:hAnsi="ScalaSansLF" w:eastAsia="ScalaSansLF"/>
                <w:b w:val="0"/>
                <w:i w:val="0"/>
                <w:color w:val="231F20"/>
                <w:sz w:val="14"/>
              </w:rPr>
              <w:t xml:space="preserve"> 2016 WILEY-VCH Verlag GmbH &amp; Co. KGaA, Weinheim</w:t>
            </w:r>
          </w:p>
        </w:tc>
        <w:tc>
          <w:tcPr>
            <w:tcW w:type="dxa" w:w="2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34" w:after="0"/>
              <w:ind w:left="482" w:right="0" w:firstLine="0"/>
              <w:jc w:val="left"/>
            </w:pPr>
            <w:r>
              <w:rPr>
                <w:rFonts w:ascii="ScalaSansLF" w:hAnsi="ScalaSansLF" w:eastAsia="ScalaSansLF"/>
                <w:b w:val="0"/>
                <w:i/>
                <w:color w:val="231F20"/>
                <w:sz w:val="14"/>
              </w:rPr>
              <w:t>Adv. Funct.</w:t>
            </w:r>
            <w:r>
              <w:rPr>
                <w:rFonts w:ascii="ScalaSansLF" w:hAnsi="ScalaSansLF" w:eastAsia="ScalaSansLF"/>
                <w:b w:val="0"/>
                <w:i/>
                <w:color w:val="231F20"/>
                <w:sz w:val="14"/>
              </w:rPr>
              <w:t>Mater.</w:t>
            </w:r>
            <w:r>
              <w:rPr>
                <w:rFonts w:ascii="ScalaSansLF" w:hAnsi="ScalaSansLF" w:eastAsia="ScalaSansLF"/>
                <w:b/>
                <w:i w:val="0"/>
                <w:color w:val="231F20"/>
                <w:sz w:val="14"/>
              </w:rPr>
              <w:t>2016</w:t>
            </w:r>
            <w:r>
              <w:rPr>
                <w:rFonts w:ascii="ScalaSansLF" w:hAnsi="ScalaSansLF" w:eastAsia="ScalaSansLF"/>
                <w:b w:val="0"/>
                <w:i w:val="0"/>
                <w:color w:val="231F20"/>
                <w:sz w:val="14"/>
              </w:rPr>
              <w:t xml:space="preserve">, </w:t>
            </w:r>
            <w:r>
              <w:rPr>
                <w:rFonts w:ascii="ScalaSansLF" w:hAnsi="ScalaSansLF" w:eastAsia="ScalaSansLF"/>
                <w:b w:val="0"/>
                <w:i/>
                <w:color w:val="231F20"/>
                <w:sz w:val="14"/>
              </w:rPr>
              <w:t>26</w:t>
            </w:r>
            <w:r>
              <w:rPr>
                <w:rFonts w:ascii="ScalaSansLF" w:hAnsi="ScalaSansLF" w:eastAsia="ScalaSansLF"/>
                <w:b w:val="0"/>
                <w:i w:val="0"/>
                <w:color w:val="231F20"/>
                <w:sz w:val="14"/>
              </w:rPr>
              <w:t>, 4601–4612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type w:val="continuous"/>
          <w:pgSz w:w="11906" w:h="15874"/>
          <w:pgMar w:top="0" w:right="956" w:bottom="380" w:left="0" w:header="720" w:footer="720" w:gutter="0"/>
          <w:cols w:space="720" w:num="1" w:equalWidth="0">
            <w:col w:w="10950" w:space="0"/>
            <w:col w:w="5948" w:space="0"/>
            <w:col w:w="5002" w:space="0"/>
            <w:col w:w="10950" w:space="0"/>
            <w:col w:w="10886" w:space="0"/>
            <w:col w:w="4984" w:space="0"/>
            <w:col w:w="5901" w:space="0"/>
            <w:col w:w="10886" w:space="0"/>
            <w:col w:w="10950" w:space="0"/>
            <w:col w:w="5948" w:space="0"/>
            <w:col w:w="5002" w:space="0"/>
            <w:col w:w="10950" w:space="0"/>
            <w:col w:w="11066" w:space="0"/>
            <w:col w:w="5162" w:space="0"/>
            <w:col w:w="5903" w:space="0"/>
            <w:col w:w="11066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5443"/>
        <w:gridCol w:w="5443"/>
      </w:tblGrid>
      <w:tr>
        <w:trPr>
          <w:trHeight w:hRule="exact" w:val="1380"/>
        </w:trPr>
        <w:tc>
          <w:tcPr>
            <w:tcW w:type="dxa" w:w="5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1140" w:after="0"/>
              <w:ind w:left="0" w:right="0" w:firstLine="0"/>
              <w:jc w:val="left"/>
            </w:pPr>
            <w:r>
              <w:rPr>
                <w:rFonts w:ascii="ScalaSansLF" w:hAnsi="ScalaSansLF" w:eastAsia="ScalaSansLF"/>
                <w:b/>
                <w:i w:val="0"/>
                <w:color w:val="231F20"/>
                <w:sz w:val="16"/>
              </w:rPr>
              <w:t>www.MaterialsViews.com</w:t>
            </w:r>
          </w:p>
        </w:tc>
        <w:tc>
          <w:tcPr>
            <w:tcW w:type="dxa" w:w="576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978" w:after="0"/>
              <w:ind w:left="0" w:right="964" w:firstLine="0"/>
              <w:jc w:val="right"/>
            </w:pPr>
            <w:r>
              <w:rPr>
                <w:rFonts w:ascii="ScalaSansLF" w:hAnsi="ScalaSansLF" w:eastAsia="ScalaSansLF"/>
                <w:b/>
                <w:i w:val="0"/>
                <w:color w:val="231F20"/>
                <w:sz w:val="16"/>
              </w:rPr>
              <w:t>www.afm-journal.de</w:t>
            </w:r>
          </w:p>
        </w:tc>
      </w:tr>
    </w:tbl>
    <w:p>
      <w:pPr>
        <w:autoSpaceDN w:val="0"/>
        <w:autoSpaceDE w:val="0"/>
        <w:widowControl/>
        <w:spacing w:line="220" w:lineRule="exact" w:before="112" w:after="0"/>
        <w:ind w:left="5102" w:right="920" w:firstLine="0"/>
        <w:jc w:val="both"/>
      </w:pP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onset of the fatigue (drop of the polarization) is visible. This is </w:t>
      </w:r>
      <w:r>
        <w:br/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accompanied by an increase of the leakage current indicating a </w:t>
      </w:r>
      <w:r>
        <w:br/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degradation of the stack, continuation of the phase transition </w:t>
      </w:r>
      <w:r>
        <w:br/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and further drop of the total capacitance and k-value as well. </w:t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648970</wp:posOffset>
            </wp:positionH>
            <wp:positionV relativeFrom="page">
              <wp:posOffset>307340</wp:posOffset>
            </wp:positionV>
            <wp:extent cx="745490" cy="379605"/>
            <wp:wrapNone/>
            <wp:docPr id="181" name="Picture 1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45490" cy="37960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647700</wp:posOffset>
            </wp:positionH>
            <wp:positionV relativeFrom="page">
              <wp:posOffset>279400</wp:posOffset>
            </wp:positionV>
            <wp:extent cx="6311900" cy="419100"/>
            <wp:wrapNone/>
            <wp:docPr id="182" name="Picture 1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311900" cy="419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690880</wp:posOffset>
            </wp:positionH>
            <wp:positionV relativeFrom="page">
              <wp:posOffset>971550</wp:posOffset>
            </wp:positionV>
            <wp:extent cx="2973070" cy="2897600"/>
            <wp:wrapNone/>
            <wp:docPr id="183" name="Picture 1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2973070" cy="28976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1193800</wp:posOffset>
            </wp:positionH>
            <wp:positionV relativeFrom="page">
              <wp:posOffset>2057400</wp:posOffset>
            </wp:positionV>
            <wp:extent cx="1003300" cy="495300"/>
            <wp:wrapNone/>
            <wp:docPr id="184" name="Picture 1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1003300" cy="4953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1193800</wp:posOffset>
            </wp:positionH>
            <wp:positionV relativeFrom="page">
              <wp:posOffset>1638300</wp:posOffset>
            </wp:positionV>
            <wp:extent cx="266700" cy="165100"/>
            <wp:wrapNone/>
            <wp:docPr id="185" name="Picture 1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266700" cy="165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1714500</wp:posOffset>
            </wp:positionH>
            <wp:positionV relativeFrom="page">
              <wp:posOffset>1587500</wp:posOffset>
            </wp:positionV>
            <wp:extent cx="50800" cy="38100"/>
            <wp:wrapNone/>
            <wp:docPr id="186" name="Picture 1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1803400</wp:posOffset>
            </wp:positionH>
            <wp:positionV relativeFrom="page">
              <wp:posOffset>1498600</wp:posOffset>
            </wp:positionV>
            <wp:extent cx="571500" cy="127000"/>
            <wp:wrapNone/>
            <wp:docPr id="187" name="Picture 1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71500" cy="1270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1625600</wp:posOffset>
            </wp:positionH>
            <wp:positionV relativeFrom="page">
              <wp:posOffset>1079500</wp:posOffset>
            </wp:positionV>
            <wp:extent cx="292100" cy="101600"/>
            <wp:wrapNone/>
            <wp:docPr id="188" name="Picture 1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292100" cy="1016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04" w:lineRule="exact" w:before="458" w:after="0"/>
        <w:ind w:left="0" w:right="4460" w:firstLine="0"/>
        <w:jc w:val="right"/>
      </w:pPr>
      <w:r>
        <w:rPr>
          <w:rFonts w:ascii="ScalaSansLF" w:hAnsi="ScalaSansLF" w:eastAsia="ScalaSansLF"/>
          <w:b/>
          <w:i w:val="0"/>
          <w:color w:val="231F20"/>
          <w:sz w:val="18"/>
        </w:rPr>
        <w:t xml:space="preserve"> 2.2.  Mechanisms </w:t>
      </w:r>
    </w:p>
    <w:p>
      <w:pPr>
        <w:autoSpaceDN w:val="0"/>
        <w:autoSpaceDE w:val="0"/>
        <w:widowControl/>
        <w:spacing w:line="220" w:lineRule="exact" w:before="218" w:after="130"/>
        <w:ind w:left="5040" w:right="864" w:firstLine="0"/>
        <w:jc w:val="center"/>
      </w:pP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Mechanisms responsible for the wake-up and fatigue of the </w:t>
      </w:r>
      <w:r>
        <w:br/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conventional ferroelectric materials were investigated in detail </w:t>
      </w:r>
      <w:r>
        <w:br/>
      </w:r>
      <w:r>
        <w:rPr>
          <w:rFonts w:ascii="ScalaLF" w:hAnsi="ScalaLF" w:eastAsia="ScalaLF"/>
          <w:b w:val="0"/>
          <w:i w:val="0"/>
          <w:color w:val="231F20"/>
          <w:sz w:val="18"/>
        </w:rPr>
        <w:t>during the past 50 years. A huge number of publications pro-</w:t>
      </w:r>
      <w:r>
        <w:br/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posed numerous scenarios dealing with increase and decrease </w:t>
      </w:r>
      <w:r>
        <w:br/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of the polarization in perovskite-based materials. Wake-up </w:t>
      </w:r>
      <w:r>
        <w:br/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studies on PZT material system were performed and reported </w:t>
      </w:r>
      <w:r>
        <w:br/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before. </w:t>
      </w:r>
      <w:r>
        <w:rPr>
          <w:w w:val="96.92307985745944"/>
          <w:rFonts w:ascii="ScalaLF" w:hAnsi="ScalaLF" w:eastAsia="ScalaLF"/>
          <w:b w:val="0"/>
          <w:i w:val="0"/>
          <w:color w:val="231F20"/>
          <w:sz w:val="13"/>
        </w:rPr>
        <w:t>[ 15,29,30 ]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On the other hand, a very detailed and system-</w:t>
      </w:r>
      <w:r>
        <w:br/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atic review of fatigue mechanisms was reported by Tagantsev </w:t>
      </w:r>
      <w:r>
        <w:br/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et al. in 2001 </w:t>
      </w:r>
      <w:r>
        <w:rPr>
          <w:w w:val="96.92307985745944"/>
          <w:rFonts w:ascii="ScalaLF" w:hAnsi="ScalaLF" w:eastAsia="ScalaLF"/>
          <w:b w:val="0"/>
          <w:i w:val="0"/>
          <w:color w:val="231F20"/>
          <w:sz w:val="13"/>
        </w:rPr>
        <w:t>[ 17 ]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and Lou et al. in 2009. </w:t>
      </w:r>
      <w:r>
        <w:rPr>
          <w:w w:val="96.92307985745944"/>
          <w:rFonts w:ascii="ScalaLF" w:hAnsi="ScalaLF" w:eastAsia="ScalaLF"/>
          <w:b w:val="0"/>
          <w:i w:val="0"/>
          <w:color w:val="231F20"/>
          <w:sz w:val="13"/>
        </w:rPr>
        <w:t>[ 31 ]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These studies sug-</w:t>
      </w:r>
      <w:r>
        <w:br/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gested that a combination of several mechanisms (domain de-/ </w:t>
      </w:r>
      <w:r>
        <w:br/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pinning, </w:t>
      </w:r>
      <w:r>
        <w:rPr>
          <w:w w:val="96.92307985745944"/>
          <w:rFonts w:ascii="ScalaLF" w:hAnsi="ScalaLF" w:eastAsia="ScalaLF"/>
          <w:b w:val="0"/>
          <w:i w:val="0"/>
          <w:color w:val="231F20"/>
          <w:sz w:val="13"/>
        </w:rPr>
        <w:t>[ 32 ]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seed inhibition, </w:t>
      </w:r>
      <w:r>
        <w:rPr>
          <w:w w:val="96.92307985745944"/>
          <w:rFonts w:ascii="ScalaLF" w:hAnsi="ScalaLF" w:eastAsia="ScalaLF"/>
          <w:b w:val="0"/>
          <w:i w:val="0"/>
          <w:color w:val="231F20"/>
          <w:sz w:val="13"/>
        </w:rPr>
        <w:t>[ 33 ]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and formation of the passive/ </w:t>
      </w:r>
      <w:r>
        <w:br/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dead layer </w:t>
      </w:r>
      <w:r>
        <w:rPr>
          <w:w w:val="96.92307985745944"/>
          <w:rFonts w:ascii="ScalaLF" w:hAnsi="ScalaLF" w:eastAsia="ScalaLF"/>
          <w:b w:val="0"/>
          <w:i w:val="0"/>
          <w:color w:val="231F20"/>
          <w:sz w:val="13"/>
        </w:rPr>
        <w:t>[ 34 ]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) could be responsible for the device wake-up and </w:t>
      </w:r>
      <w:r>
        <w:br/>
      </w:r>
      <w:r>
        <w:rPr>
          <w:rFonts w:ascii="ScalaLF" w:hAnsi="ScalaLF" w:eastAsia="ScalaLF"/>
          <w:b w:val="0"/>
          <w:i w:val="0"/>
          <w:color w:val="231F20"/>
          <w:sz w:val="18"/>
        </w:rPr>
        <w:t>fatigue. Even though these studies proposed a detailed discus-</w:t>
      </w:r>
    </w:p>
    <w:p>
      <w:pPr>
        <w:sectPr>
          <w:pgSz w:w="11906" w:h="15874"/>
          <w:pgMar w:top="0" w:right="0" w:bottom="380" w:left="1020" w:header="720" w:footer="720" w:gutter="0"/>
          <w:cols w:space="720" w:num="1" w:equalWidth="0">
            <w:col w:w="10886" w:space="0"/>
            <w:col w:w="10950" w:space="0"/>
            <w:col w:w="5948" w:space="0"/>
            <w:col w:w="5002" w:space="0"/>
            <w:col w:w="10950" w:space="0"/>
            <w:col w:w="10886" w:space="0"/>
            <w:col w:w="4984" w:space="0"/>
            <w:col w:w="5901" w:space="0"/>
            <w:col w:w="10886" w:space="0"/>
            <w:col w:w="10950" w:space="0"/>
            <w:col w:w="5948" w:space="0"/>
            <w:col w:w="5002" w:space="0"/>
            <w:col w:w="10950" w:space="0"/>
            <w:col w:w="11066" w:space="0"/>
            <w:col w:w="5162" w:space="0"/>
            <w:col w:w="5903" w:space="0"/>
            <w:col w:w="11066" w:space="0"/>
          </w:cols>
          <w:docGrid w:linePitch="360"/>
        </w:sectPr>
      </w:pPr>
    </w:p>
    <w:p>
      <w:pPr>
        <w:autoSpaceDN w:val="0"/>
        <w:autoSpaceDE w:val="0"/>
        <w:widowControl/>
        <w:spacing w:line="188" w:lineRule="exact" w:before="0" w:after="0"/>
        <w:ind w:left="0" w:right="0" w:firstLine="0"/>
        <w:jc w:val="left"/>
      </w:pPr>
      <w:r>
        <w:rPr>
          <w:rFonts w:ascii="ScalaSansLF" w:hAnsi="ScalaSansLF" w:eastAsia="ScalaSansLF"/>
          <w:b/>
          <w:i w:val="0"/>
          <w:color w:val="231F20"/>
          <w:sz w:val="16"/>
        </w:rPr>
        <w:t xml:space="preserve">Figure 3. 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 a) Evolution of the ferroelectric remnant polarization compared 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to leakage current during bipolar cycling measured on Sr:HfO </w:t>
      </w:r>
      <w:r>
        <w:rPr>
          <w:w w:val="101.81818008422852"/>
          <w:rFonts w:ascii="ScalaSansLF" w:hAnsi="ScalaSansLF" w:eastAsia="ScalaSansLF"/>
          <w:b w:val="0"/>
          <w:i w:val="0"/>
          <w:color w:val="231F20"/>
          <w:sz w:val="11"/>
        </w:rPr>
        <w:t>2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-based fer-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>roelectric capacitors; b) extracted defect concentration and bias fi eld evo-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>lution as well as c) capacitance cycling behavior.</w:t>
      </w:r>
    </w:p>
    <w:p>
      <w:pPr>
        <w:autoSpaceDN w:val="0"/>
        <w:autoSpaceDE w:val="0"/>
        <w:widowControl/>
        <w:spacing w:line="220" w:lineRule="exact" w:before="220" w:after="0"/>
        <w:ind w:left="0" w:right="0" w:firstLine="0"/>
        <w:jc w:val="left"/>
      </w:pP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were performed as function of the external bias voltage ( </w:t>
      </w:r>
      <w:r>
        <w:rPr>
          <w:rFonts w:ascii="ScalaLF" w:hAnsi="ScalaLF" w:eastAsia="ScalaLF"/>
          <w:b w:val="0"/>
          <w:i/>
          <w:color w:val="231F20"/>
          <w:sz w:val="18"/>
        </w:rPr>
        <w:t>C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– </w:t>
      </w:r>
      <w:r>
        <w:rPr>
          <w:rFonts w:ascii="ScalaLF" w:hAnsi="ScalaLF" w:eastAsia="ScalaLF"/>
          <w:b w:val="0"/>
          <w:i/>
          <w:color w:val="231F20"/>
          <w:sz w:val="18"/>
        </w:rPr>
        <w:t>V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).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As for other experiments, capacitance evolution was also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recorded during the fi eld cycling. Typical ferroelectric  </w:t>
      </w:r>
      <w:r>
        <w:rPr>
          <w:rFonts w:ascii="ScalaLF" w:hAnsi="ScalaLF" w:eastAsia="ScalaLF"/>
          <w:b w:val="0"/>
          <w:i/>
          <w:color w:val="231F20"/>
          <w:sz w:val="18"/>
        </w:rPr>
        <w:t>C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– </w:t>
      </w:r>
      <w:r>
        <w:rPr>
          <w:rFonts w:ascii="ScalaLF" w:hAnsi="ScalaLF" w:eastAsia="ScalaLF"/>
          <w:b w:val="0"/>
          <w:i/>
          <w:color w:val="231F20"/>
          <w:sz w:val="18"/>
        </w:rPr>
        <w:t xml:space="preserve">V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curves are characterized by butterfl y hystereses with maxima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that occur due to the contribution of domain wall capacitance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around the coercive fi eld (during the polarization switching).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The dielectric constant of complete stack (interfaces and bulk) </w:t>
      </w:r>
      <w:r>
        <w:rPr>
          <w:rFonts w:ascii="ScalaLF" w:hAnsi="ScalaLF" w:eastAsia="ScalaLF"/>
          <w:b w:val="0"/>
          <w:i w:val="0"/>
          <w:color w:val="231F20"/>
          <w:sz w:val="18"/>
        </w:rPr>
        <w:t>was extracted from the most saturated region of the character-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istics where contributions of the domain wall capacitance are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minimal. Independently from the cycling stage, continuous </w:t>
      </w:r>
      <w:r>
        <w:rPr>
          <w:rFonts w:ascii="ScalaLF" w:hAnsi="ScalaLF" w:eastAsia="ScalaLF"/>
          <w:b w:val="0"/>
          <w:i w:val="0"/>
          <w:color w:val="231F20"/>
          <w:sz w:val="18"/>
        </w:rPr>
        <w:t>total capacitance/k-value drop of 5% was observed (see Sup-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porting Information S3 and  </w:t>
      </w:r>
      <w:r>
        <w:rPr>
          <w:rFonts w:ascii="ScalaLF" w:hAnsi="ScalaLF" w:eastAsia="ScalaLF"/>
          <w:b/>
          <w:i w:val="0"/>
          <w:color w:val="231F20"/>
          <w:sz w:val="18"/>
        </w:rPr>
        <w:t>Figure</w:t>
      </w:r>
      <w:r>
        <w:rPr>
          <w:rFonts w:ascii="ScalaLF" w:hAnsi="ScalaLF" w:eastAsia="ScalaLF"/>
          <w:b/>
          <w:i w:val="0"/>
          <w:color w:val="231F20"/>
          <w:sz w:val="18"/>
        </w:rPr>
        <w:t>3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c). This behavior indicates </w:t>
      </w:r>
      <w:r>
        <w:rPr>
          <w:rFonts w:ascii="ScalaLF" w:hAnsi="ScalaLF" w:eastAsia="ScalaLF"/>
          <w:b w:val="0"/>
          <w:i w:val="0"/>
          <w:color w:val="231F20"/>
          <w:sz w:val="18"/>
        </w:rPr>
        <w:t>that the T</w:t>
      </w:r>
      <w:r>
        <w:rPr>
          <w:rFonts w:ascii="Symbol" w:hAnsi="Symbol" w:eastAsia="Symbol"/>
          <w:b w:val="0"/>
          <w:i w:val="0"/>
          <w:color w:val="231F20"/>
          <w:sz w:val="18"/>
        </w:rPr>
        <w:t>→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O phase transformation (decrease of the k-value) in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the interfacial region has a stronger impact on the total k-value </w:t>
      </w:r>
      <w:r>
        <w:rPr>
          <w:rFonts w:ascii="ScalaLF" w:hAnsi="ScalaLF" w:eastAsia="ScalaLF"/>
          <w:b w:val="0"/>
          <w:i w:val="0"/>
          <w:color w:val="231F20"/>
          <w:sz w:val="18"/>
        </w:rPr>
        <w:t>than the M</w:t>
      </w:r>
      <w:r>
        <w:rPr>
          <w:rFonts w:ascii="Symbol" w:hAnsi="Symbol" w:eastAsia="Symbol"/>
          <w:b w:val="0"/>
          <w:i w:val="0"/>
          <w:color w:val="231F20"/>
          <w:sz w:val="18"/>
        </w:rPr>
        <w:t>→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O transformation (increase of the k-value) that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occurs within the bulk. A detailed electrical model consisting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of three serial capacitors for the two interfaces  </w:t>
      </w:r>
      <w:r>
        <w:rPr>
          <w:rFonts w:ascii="ScalaLF" w:hAnsi="ScalaLF" w:eastAsia="ScalaLF"/>
          <w:b w:val="0"/>
          <w:i/>
          <w:color w:val="231F20"/>
          <w:sz w:val="18"/>
        </w:rPr>
        <w:t>C</w:t>
      </w:r>
      <w:r>
        <w:rPr>
          <w:w w:val="96.92307985745944"/>
          <w:rFonts w:ascii="ScalaLF" w:hAnsi="ScalaLF" w:eastAsia="ScalaLF"/>
          <w:b w:val="0"/>
          <w:i w:val="0"/>
          <w:color w:val="231F20"/>
          <w:sz w:val="13"/>
        </w:rPr>
        <w:t>IF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and the fer-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roelectric bulk  </w:t>
      </w:r>
      <w:r>
        <w:rPr>
          <w:rFonts w:ascii="ScalaLF" w:hAnsi="ScalaLF" w:eastAsia="ScalaLF"/>
          <w:b w:val="0"/>
          <w:i/>
          <w:color w:val="231F20"/>
          <w:sz w:val="18"/>
        </w:rPr>
        <w:t>C</w:t>
      </w:r>
      <w:r>
        <w:rPr>
          <w:w w:val="96.92307985745944"/>
          <w:rFonts w:ascii="ScalaLF" w:hAnsi="ScalaLF" w:eastAsia="ScalaLF"/>
          <w:b w:val="0"/>
          <w:i w:val="0"/>
          <w:color w:val="231F20"/>
          <w:sz w:val="13"/>
        </w:rPr>
        <w:t>bulk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of the stack is given within the Supporting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Information S3. Besides the continuous drop of the k-value,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in Figure  3 c can be seen that the amount of the charge within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the system (ratio of the peak value- </w:t>
      </w:r>
      <w:r>
        <w:rPr>
          <w:rFonts w:ascii="ScalaLF" w:hAnsi="ScalaLF" w:eastAsia="ScalaLF"/>
          <w:b w:val="0"/>
          <w:i/>
          <w:color w:val="231F20"/>
          <w:sz w:val="18"/>
        </w:rPr>
        <w:t>C</w:t>
      </w:r>
      <w:r>
        <w:rPr>
          <w:w w:val="96.92307985745944"/>
          <w:rFonts w:ascii="ScalaLF" w:hAnsi="ScalaLF" w:eastAsia="ScalaLF"/>
          <w:b w:val="0"/>
          <w:i w:val="0"/>
          <w:color w:val="231F20"/>
          <w:sz w:val="13"/>
        </w:rPr>
        <w:t>max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 and saturated capac-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itance- </w:t>
      </w:r>
      <w:r>
        <w:rPr>
          <w:rFonts w:ascii="ScalaLF" w:hAnsi="ScalaLF" w:eastAsia="ScalaLF"/>
          <w:b w:val="0"/>
          <w:i/>
          <w:color w:val="231F20"/>
          <w:sz w:val="18"/>
        </w:rPr>
        <w:t>C</w:t>
      </w:r>
      <w:r>
        <w:rPr>
          <w:w w:val="96.92307985745944"/>
          <w:rFonts w:ascii="ScalaLF" w:hAnsi="ScalaLF" w:eastAsia="ScalaLF"/>
          <w:b w:val="0"/>
          <w:i w:val="0"/>
          <w:color w:val="231F20"/>
          <w:sz w:val="13"/>
        </w:rPr>
        <w:t>min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) completely match with evolution of the remnant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polarization. </w:t>
      </w:r>
    </w:p>
    <w:p>
      <w:pPr>
        <w:autoSpaceDN w:val="0"/>
        <w:autoSpaceDE w:val="0"/>
        <w:widowControl/>
        <w:spacing w:line="220" w:lineRule="exact" w:before="0" w:after="0"/>
        <w:ind w:left="0" w:right="0" w:firstLine="200"/>
        <w:jc w:val="left"/>
      </w:pP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Combining all electrical results, some trends during the fi eld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cycling can be isolated (Figure  3 ): Initially, during the wake-up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stage: the polarization response increases, bias fi elds diminish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whereas the leakage current stays constant. From the structural </w:t>
      </w:r>
      <w:r>
        <w:rPr>
          <w:rFonts w:ascii="ScalaLF" w:hAnsi="ScalaLF" w:eastAsia="ScalaLF"/>
          <w:b w:val="0"/>
          <w:i w:val="0"/>
          <w:color w:val="231F20"/>
          <w:sz w:val="18"/>
        </w:rPr>
        <w:t>perspective, the stressed capacitor undergoes a phase transfor-</w:t>
      </w:r>
      <w:r>
        <w:rPr>
          <w:rFonts w:ascii="ScalaLF" w:hAnsi="ScalaLF" w:eastAsia="ScalaLF"/>
          <w:b w:val="0"/>
          <w:i w:val="0"/>
          <w:color w:val="231F20"/>
          <w:sz w:val="18"/>
        </w:rPr>
        <w:t>mation of M</w:t>
      </w:r>
      <w:r>
        <w:rPr>
          <w:rFonts w:ascii="Symbol" w:hAnsi="Symbol" w:eastAsia="Symbol"/>
          <w:b w:val="0"/>
          <w:i w:val="0"/>
          <w:color w:val="231F20"/>
          <w:sz w:val="18"/>
        </w:rPr>
        <w:t>→</w:t>
      </w:r>
      <w:r>
        <w:rPr>
          <w:rFonts w:ascii="ScalaLF" w:hAnsi="ScalaLF" w:eastAsia="ScalaLF"/>
          <w:b w:val="0"/>
          <w:i w:val="0"/>
          <w:color w:val="231F20"/>
          <w:sz w:val="18"/>
        </w:rPr>
        <w:t>O and T</w:t>
      </w:r>
      <w:r>
        <w:rPr>
          <w:rFonts w:ascii="Symbol" w:hAnsi="Symbol" w:eastAsia="Symbol"/>
          <w:b w:val="0"/>
          <w:i w:val="0"/>
          <w:color w:val="231F20"/>
          <w:sz w:val="18"/>
        </w:rPr>
        <w:t>→</w:t>
      </w:r>
      <w:r>
        <w:rPr>
          <w:rFonts w:ascii="ScalaLF" w:hAnsi="ScalaLF" w:eastAsia="ScalaLF"/>
          <w:b w:val="0"/>
          <w:i w:val="0"/>
          <w:color w:val="231F20"/>
          <w:sz w:val="18"/>
        </w:rPr>
        <w:t>O in the bulk and interfaces, respec-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tively. Both, the increase of the polarization response and the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phase transition are accompanied by an increase of the total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switching charge within the material system and continuous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drop of the capacitance/k-value. With further fi eld cycling, the </w:t>
      </w:r>
    </w:p>
    <w:p>
      <w:pPr>
        <w:sectPr>
          <w:type w:val="continuous"/>
          <w:pgSz w:w="11906" w:h="15874"/>
          <w:pgMar w:top="0" w:right="0" w:bottom="380" w:left="1020" w:header="720" w:footer="720" w:gutter="0"/>
          <w:cols w:space="720" w:num="2" w:equalWidth="0">
            <w:col w:w="4984" w:space="0"/>
            <w:col w:w="5901" w:space="0"/>
            <w:col w:w="10886" w:space="0"/>
            <w:col w:w="10950" w:space="0"/>
            <w:col w:w="5948" w:space="0"/>
            <w:col w:w="5002" w:space="0"/>
            <w:col w:w="10950" w:space="0"/>
            <w:col w:w="10886" w:space="0"/>
            <w:col w:w="4984" w:space="0"/>
            <w:col w:w="5901" w:space="0"/>
            <w:col w:w="10886" w:space="0"/>
            <w:col w:w="10950" w:space="0"/>
            <w:col w:w="5948" w:space="0"/>
            <w:col w:w="5002" w:space="0"/>
            <w:col w:w="10950" w:space="0"/>
            <w:col w:w="11066" w:space="0"/>
            <w:col w:w="5162" w:space="0"/>
            <w:col w:w="5903" w:space="0"/>
            <w:col w:w="11066" w:space="0"/>
          </w:cols>
          <w:docGrid w:linePitch="360"/>
        </w:sectPr>
      </w:pPr>
    </w:p>
    <w:p>
      <w:pPr>
        <w:autoSpaceDN w:val="0"/>
        <w:autoSpaceDE w:val="0"/>
        <w:widowControl/>
        <w:spacing w:line="212" w:lineRule="exact" w:before="0" w:after="0"/>
        <w:ind w:left="118" w:right="864" w:firstLine="0"/>
        <w:jc w:val="left"/>
      </w:pP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sion of the mechanisms, most of the literature only discusses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phenomenological scenarios. </w:t>
      </w:r>
    </w:p>
    <w:p>
      <w:pPr>
        <w:autoSpaceDN w:val="0"/>
        <w:autoSpaceDE w:val="0"/>
        <w:widowControl/>
        <w:spacing w:line="220" w:lineRule="exact" w:before="0" w:after="0"/>
        <w:ind w:left="118" w:right="864" w:firstLine="200"/>
        <w:jc w:val="left"/>
      </w:pP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In order to properly assess the complex physical inter-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play governing the wake-up and degradation mechanisms in </w:t>
      </w:r>
      <w:r>
        <w:rPr>
          <w:rFonts w:ascii="ScalaLF" w:hAnsi="ScalaLF" w:eastAsia="ScalaLF"/>
          <w:b/>
          <w:i w:val="0"/>
          <w:color w:val="231F20"/>
          <w:sz w:val="18"/>
        </w:rPr>
        <w:t>Figure</w:t>
      </w:r>
      <w:r>
        <w:rPr>
          <w:rFonts w:ascii="ScalaLF" w:hAnsi="ScalaLF" w:eastAsia="ScalaLF"/>
          <w:b/>
          <w:i w:val="0"/>
          <w:color w:val="231F20"/>
          <w:sz w:val="18"/>
        </w:rPr>
        <w:t>4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, we show a sketch of potential interactions among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mechanisms affecting either dielectric (i.e., defect—O vacancy </w:t>
      </w:r>
      <w:r>
        <w:rPr>
          <w:rFonts w:ascii="ScalaLF" w:hAnsi="ScalaLF" w:eastAsia="ScalaLF"/>
          <w:b w:val="0"/>
          <w:i w:val="0"/>
          <w:color w:val="231F20"/>
          <w:sz w:val="18"/>
        </w:rPr>
        <w:t>and O ion—creation, diffusion, recombination) and ferro-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electric (change of the remnant polarization by, e.g., domain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wall pinning, seed inhibition and other modifi cations of the </w:t>
      </w:r>
      <w:r>
        <w:rPr>
          <w:rFonts w:ascii="ScalaLF" w:hAnsi="ScalaLF" w:eastAsia="ScalaLF"/>
          <w:b w:val="0"/>
          <w:i w:val="0"/>
          <w:color w:val="231F20"/>
          <w:sz w:val="18"/>
        </w:rPr>
        <w:t>switching process) properties. These mechanisms are con-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nected to each other and take place at both interfacial and in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bulk regions. Therefore, they cannot be perfectly separated in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reality. For instance: the ferroelectric switching degradation </w:t>
      </w:r>
      <w:r>
        <w:rPr>
          <w:rFonts w:ascii="ScalaLF" w:hAnsi="ScalaLF" w:eastAsia="ScalaLF"/>
          <w:b w:val="0"/>
          <w:i w:val="0"/>
          <w:color w:val="231F20"/>
          <w:sz w:val="18"/>
        </w:rPr>
        <w:t>might be connected to defect, i.e., O vacancy creation and sub-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sequent charge trapping. The defect creation depends on the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fi eld, and increases with increasing fi eld due to the switching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and ion displacement of the ferroelectric material during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cycling. </w:t>
      </w:r>
      <w:r>
        <w:rPr>
          <w:w w:val="96.92307985745944"/>
          <w:rFonts w:ascii="ScalaLF" w:hAnsi="ScalaLF" w:eastAsia="ScalaLF"/>
          <w:b w:val="0"/>
          <w:i w:val="0"/>
          <w:color w:val="231F20"/>
          <w:sz w:val="13"/>
        </w:rPr>
        <w:t>[ 35 ]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As it can be seen from Figure  3 , the relation of the </w:t>
      </w:r>
      <w:r>
        <w:rPr>
          <w:rFonts w:ascii="ScalaLF" w:hAnsi="ScalaLF" w:eastAsia="ScalaLF"/>
          <w:b w:val="0"/>
          <w:i w:val="0"/>
          <w:color w:val="231F20"/>
          <w:sz w:val="18"/>
        </w:rPr>
        <w:t>mechanisms within the stack is of rather complex nature neces-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sitating in-depth studies. </w:t>
      </w:r>
    </w:p>
    <w:p>
      <w:pPr>
        <w:autoSpaceDN w:val="0"/>
        <w:autoSpaceDE w:val="0"/>
        <w:widowControl/>
        <w:spacing w:line="218" w:lineRule="exact" w:before="24" w:after="440"/>
        <w:ind w:left="118" w:right="864" w:firstLine="200"/>
        <w:jc w:val="left"/>
      </w:pP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As every high-k material, </w:t>
      </w:r>
      <w:r>
        <w:rPr>
          <w:w w:val="96.92307985745944"/>
          <w:rFonts w:ascii="ScalaLF" w:hAnsi="ScalaLF" w:eastAsia="ScalaLF"/>
          <w:b w:val="0"/>
          <w:i w:val="0"/>
          <w:color w:val="231F20"/>
          <w:sz w:val="13"/>
        </w:rPr>
        <w:t>[ 36 ]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Sr:HfO </w:t>
      </w:r>
      <w:r>
        <w:rPr>
          <w:w w:val="96.92307985745944"/>
          <w:rFonts w:ascii="ScalaLF" w:hAnsi="ScalaLF" w:eastAsia="ScalaLF"/>
          <w:b w:val="0"/>
          <w:i w:val="0"/>
          <w:color w:val="231F20"/>
          <w:sz w:val="13"/>
        </w:rPr>
        <w:t>2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is characterized by a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certain amount of oxygen vacancies within the material (see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Supporting Information S4 for an estimate). The application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of the alternating bipolar cycling voltage represents the main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source of stress: It causes the injection of charges into existing </w:t>
      </w:r>
      <w:r>
        <w:rPr>
          <w:rFonts w:ascii="ScalaLF" w:hAnsi="ScalaLF" w:eastAsia="ScalaLF"/>
          <w:b w:val="0"/>
          <w:i w:val="0"/>
          <w:color w:val="231F20"/>
          <w:sz w:val="18"/>
        </w:rPr>
        <w:t>vacancies, which can change the polarization state of the ferroe-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lectric material via local fi eld modifi cations </w:t>
      </w:r>
      <w:r>
        <w:rPr>
          <w:w w:val="96.92307985745944"/>
          <w:rFonts w:ascii="ScalaLF" w:hAnsi="ScalaLF" w:eastAsia="ScalaLF"/>
          <w:b w:val="0"/>
          <w:i w:val="0"/>
          <w:color w:val="231F20"/>
          <w:sz w:val="13"/>
        </w:rPr>
        <w:t>[ 21 ]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as well as domain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de-/pinning. This can result in either a rise or a degradation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of the remnant polarization. Furthermore, the applied fi eld can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either generate new O/Hf vacancies or force the existing ones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to diffuse along the material. As a consequence of the vacancy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diffusion and generation, a portion of the device volume can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undergo a phase transformation. This transformation into a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switching or nonswitching phase together with the k-value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change can either impede or facilitate the ferroelectric response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by changing the internal bias fi eld. In the following, these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mechanisms will be assessed in detail, using a special series of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experiments and modeling approaches. </w:t>
      </w:r>
    </w:p>
    <w:p>
      <w:pPr>
        <w:sectPr>
          <w:type w:val="nextColumn"/>
          <w:pgSz w:w="11906" w:h="15874"/>
          <w:pgMar w:top="0" w:right="0" w:bottom="380" w:left="1020" w:header="720" w:footer="720" w:gutter="0"/>
          <w:cols w:space="720" w:num="2" w:equalWidth="0">
            <w:col w:w="4984" w:space="0"/>
            <w:col w:w="5901" w:space="0"/>
            <w:col w:w="10886" w:space="0"/>
            <w:col w:w="10950" w:space="0"/>
            <w:col w:w="5948" w:space="0"/>
            <w:col w:w="5002" w:space="0"/>
            <w:col w:w="10950" w:space="0"/>
            <w:col w:w="10886" w:space="0"/>
            <w:col w:w="4984" w:space="0"/>
            <w:col w:w="5901" w:space="0"/>
            <w:col w:w="10886" w:space="0"/>
            <w:col w:w="10950" w:space="0"/>
            <w:col w:w="5948" w:space="0"/>
            <w:col w:w="5002" w:space="0"/>
            <w:col w:w="10950" w:space="0"/>
            <w:col w:w="11066" w:space="0"/>
            <w:col w:w="5162" w:space="0"/>
            <w:col w:w="5903" w:space="0"/>
            <w:col w:w="11066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721"/>
        <w:gridCol w:w="2721"/>
        <w:gridCol w:w="2721"/>
        <w:gridCol w:w="2721"/>
      </w:tblGrid>
      <w:tr>
        <w:trPr>
          <w:trHeight w:hRule="exact" w:val="184"/>
        </w:trPr>
        <w:tc>
          <w:tcPr>
            <w:tcW w:type="dxa" w:w="2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6" w:after="0"/>
              <w:ind w:left="0" w:right="0" w:firstLine="0"/>
              <w:jc w:val="left"/>
            </w:pPr>
            <w:r>
              <w:rPr>
                <w:rFonts w:ascii="ScalaSansLF" w:hAnsi="ScalaSansLF" w:eastAsia="ScalaSansLF"/>
                <w:b w:val="0"/>
                <w:i/>
                <w:color w:val="231F20"/>
                <w:sz w:val="14"/>
              </w:rPr>
              <w:t>Adv. Funct. Mater.</w:t>
            </w:r>
            <w:r>
              <w:rPr>
                <w:rFonts w:ascii="ScalaSansLF" w:hAnsi="ScalaSansLF" w:eastAsia="ScalaSansLF"/>
                <w:b/>
                <w:i w:val="0"/>
                <w:color w:val="231F20"/>
                <w:sz w:val="14"/>
              </w:rPr>
              <w:t>2016</w:t>
            </w:r>
            <w:r>
              <w:rPr>
                <w:rFonts w:ascii="ScalaSansLF" w:hAnsi="ScalaSansLF" w:eastAsia="ScalaSansLF"/>
                <w:b w:val="0"/>
                <w:i w:val="0"/>
                <w:color w:val="231F20"/>
                <w:sz w:val="14"/>
              </w:rPr>
              <w:t xml:space="preserve">, </w:t>
            </w:r>
            <w:r>
              <w:rPr>
                <w:rFonts w:ascii="ScalaSansLF" w:hAnsi="ScalaSansLF" w:eastAsia="ScalaSansLF"/>
                <w:b w:val="0"/>
                <w:i/>
                <w:color w:val="231F20"/>
                <w:sz w:val="14"/>
              </w:rPr>
              <w:t>26</w:t>
            </w:r>
            <w:r>
              <w:rPr>
                <w:rFonts w:ascii="ScalaSansLF" w:hAnsi="ScalaSansLF" w:eastAsia="ScalaSansLF"/>
                <w:b w:val="0"/>
                <w:i w:val="0"/>
                <w:color w:val="231F20"/>
                <w:sz w:val="14"/>
              </w:rPr>
              <w:t>, 4601–4612</w:t>
            </w:r>
          </w:p>
        </w:tc>
        <w:tc>
          <w:tcPr>
            <w:tcW w:type="dxa" w:w="4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4" w:after="0"/>
              <w:ind w:left="530" w:right="0" w:firstLine="0"/>
              <w:jc w:val="left"/>
            </w:pPr>
            <w:r>
              <w:rPr>
                <w:rFonts w:ascii="ScalaSansLF" w:hAnsi="ScalaSansLF" w:eastAsia="ScalaSansLF"/>
                <w:b w:val="0"/>
                <w:i w:val="0"/>
                <w:color w:val="231F20"/>
                <w:sz w:val="12"/>
              </w:rPr>
              <w:t>©</w:t>
            </w:r>
            <w:r>
              <w:rPr>
                <w:rFonts w:ascii="ScalaSansLF" w:hAnsi="ScalaSansLF" w:eastAsia="ScalaSansLF"/>
                <w:b w:val="0"/>
                <w:i w:val="0"/>
                <w:color w:val="231F20"/>
                <w:sz w:val="14"/>
              </w:rPr>
              <w:t xml:space="preserve"> 2016 WILEY-VCH Verlag GmbH &amp; Co. KGaA, Weinheim</w:t>
            </w:r>
          </w:p>
        </w:tc>
        <w:tc>
          <w:tcPr>
            <w:tcW w:type="dxa" w:w="2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32" w:after="0"/>
              <w:ind w:left="0" w:right="78" w:firstLine="0"/>
              <w:jc w:val="right"/>
            </w:pPr>
            <w:r>
              <w:rPr>
                <w:rFonts w:ascii="ScalaSansLF" w:hAnsi="ScalaSansLF" w:eastAsia="ScalaSansLF"/>
                <w:b/>
                <w:i w:val="0"/>
                <w:color w:val="231F20"/>
                <w:sz w:val="14"/>
              </w:rPr>
              <w:t>wileyonlinelibrary.com</w:t>
            </w:r>
          </w:p>
        </w:tc>
        <w:tc>
          <w:tcPr>
            <w:tcW w:type="dxa" w:w="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exact" w:before="0" w:after="0"/>
              <w:ind w:left="104" w:right="0" w:firstLine="0"/>
              <w:jc w:val="left"/>
            </w:pPr>
            <w:r>
              <w:rPr>
                <w:rFonts w:ascii="ScalaSansLF" w:hAnsi="ScalaSansLF" w:eastAsia="ScalaSansLF"/>
                <w:b/>
                <w:i w:val="0"/>
                <w:color w:val="231F20"/>
                <w:sz w:val="18"/>
              </w:rPr>
              <w:t>4605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type w:val="continuous"/>
          <w:pgSz w:w="11906" w:h="15874"/>
          <w:pgMar w:top="0" w:right="0" w:bottom="380" w:left="1020" w:header="720" w:footer="720" w:gutter="0"/>
          <w:cols w:space="720" w:num="1" w:equalWidth="0">
            <w:col w:w="10886" w:space="0"/>
            <w:col w:w="4984" w:space="0"/>
            <w:col w:w="5901" w:space="0"/>
            <w:col w:w="10886" w:space="0"/>
            <w:col w:w="10950" w:space="0"/>
            <w:col w:w="5948" w:space="0"/>
            <w:col w:w="5002" w:space="0"/>
            <w:col w:w="10950" w:space="0"/>
            <w:col w:w="10886" w:space="0"/>
            <w:col w:w="4984" w:space="0"/>
            <w:col w:w="5901" w:space="0"/>
            <w:col w:w="10886" w:space="0"/>
            <w:col w:w="10950" w:space="0"/>
            <w:col w:w="5948" w:space="0"/>
            <w:col w:w="5002" w:space="0"/>
            <w:col w:w="10950" w:space="0"/>
            <w:col w:w="11066" w:space="0"/>
            <w:col w:w="5162" w:space="0"/>
            <w:col w:w="5903" w:space="0"/>
            <w:col w:w="11066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650"/>
        <w:gridCol w:w="3650"/>
        <w:gridCol w:w="3650"/>
      </w:tblGrid>
      <w:tr>
        <w:trPr>
          <w:trHeight w:hRule="exact" w:val="1400"/>
        </w:trPr>
        <w:tc>
          <w:tcPr>
            <w:tcW w:type="dxa" w:w="592"/>
            <w:vMerge w:val="restart"/>
            <w:tcBorders/>
            <w:shd w:fill="7f8185"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6" w:lineRule="exact" w:before="146" w:after="0"/>
              <w:ind w:left="128" w:right="0" w:firstLine="0"/>
              <w:jc w:val="left"/>
            </w:pPr>
            <w:r>
              <w:rPr>
                <w:rFonts w:ascii="Futura" w:hAnsi="Futura" w:eastAsia="Futura"/>
                <w:b/>
                <w:i w:val="0"/>
                <w:color w:val="FFFFFF"/>
                <w:sz w:val="24"/>
              </w:rPr>
              <w:t>FULL PAPER</w:t>
            </w:r>
          </w:p>
        </w:tc>
        <w:tc>
          <w:tcPr>
            <w:tcW w:type="dxa" w:w="356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978" w:after="0"/>
              <w:ind w:left="372" w:right="0" w:firstLine="0"/>
              <w:jc w:val="left"/>
            </w:pPr>
            <w:r>
              <w:rPr>
                <w:rFonts w:ascii="ScalaSansLF" w:hAnsi="ScalaSansLF" w:eastAsia="ScalaSansLF"/>
                <w:b/>
                <w:i w:val="0"/>
                <w:color w:val="231F20"/>
                <w:sz w:val="16"/>
              </w:rPr>
              <w:t>www.afm-journal.de</w:t>
            </w:r>
          </w:p>
        </w:tc>
        <w:tc>
          <w:tcPr>
            <w:tcW w:type="dxa" w:w="6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1140" w:after="0"/>
              <w:ind w:left="0" w:right="34" w:firstLine="0"/>
              <w:jc w:val="right"/>
            </w:pPr>
            <w:r>
              <w:rPr>
                <w:rFonts w:ascii="ScalaSansLF" w:hAnsi="ScalaSansLF" w:eastAsia="ScalaSansLF"/>
                <w:b/>
                <w:i w:val="0"/>
                <w:color w:val="231F20"/>
                <w:sz w:val="16"/>
              </w:rPr>
              <w:t>www.MaterialsViews.com</w:t>
            </w:r>
          </w:p>
        </w:tc>
      </w:tr>
      <w:tr>
        <w:trPr>
          <w:trHeight w:hRule="exact" w:val="300"/>
        </w:trPr>
        <w:tc>
          <w:tcPr>
            <w:tcW w:type="dxa" w:w="3650"/>
            <w:vMerge/>
            <w:tcBorders/>
          </w:tcPr>
          <w:p/>
        </w:tc>
        <w:tc>
          <w:tcPr>
            <w:tcW w:type="dxa" w:w="3650"/>
            <w:vMerge/>
            <w:tcBorders/>
          </w:tcPr>
          <w:p/>
        </w:tc>
        <w:tc>
          <w:tcPr>
            <w:tcW w:type="dxa" w:w="6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2" w:lineRule="exact" w:before="98" w:after="0"/>
              <w:ind w:left="0" w:right="10" w:firstLine="0"/>
              <w:jc w:val="right"/>
            </w:pP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considered. These interfacial regions consist of nonswitching </w:t>
            </w:r>
          </w:p>
        </w:tc>
      </w:tr>
      <w:tr>
        <w:trPr>
          <w:trHeight w:hRule="exact" w:val="240"/>
        </w:trPr>
        <w:tc>
          <w:tcPr>
            <w:tcW w:type="dxa" w:w="3650"/>
            <w:vMerge/>
            <w:tcBorders/>
          </w:tcPr>
          <w:p/>
        </w:tc>
        <w:tc>
          <w:tcPr>
            <w:tcW w:type="dxa" w:w="3650"/>
            <w:vMerge/>
            <w:tcBorders/>
          </w:tcPr>
          <w:p/>
        </w:tc>
        <w:tc>
          <w:tcPr>
            <w:tcW w:type="dxa" w:w="6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8" w:lineRule="exact" w:before="12" w:after="0"/>
              <w:ind w:left="0" w:right="10" w:firstLine="0"/>
              <w:jc w:val="right"/>
            </w:pP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transitional material (TM-HfO </w:t>
            </w:r>
            <w:r>
              <w:rPr>
                <w:w w:val="96.92307985745944"/>
                <w:rFonts w:ascii="ScalaLF" w:hAnsi="ScalaLF" w:eastAsia="ScalaLF"/>
                <w:b w:val="0"/>
                <w:i w:val="0"/>
                <w:color w:val="231F20"/>
                <w:sz w:val="13"/>
              </w:rPr>
              <w:t>2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 ) ( </w:t>
            </w:r>
            <w:r>
              <w:rPr>
                <w:rFonts w:ascii="ScalaLF" w:hAnsi="ScalaLF" w:eastAsia="ScalaLF"/>
                <w:b/>
                <w:i w:val="0"/>
                <w:color w:val="231F20"/>
                <w:sz w:val="18"/>
              </w:rPr>
              <w:t>Figure</w:t>
            </w:r>
            <w:r>
              <w:rPr>
                <w:rFonts w:ascii="ScalaLF" w:hAnsi="ScalaLF" w:eastAsia="ScalaLF"/>
                <w:b/>
                <w:i w:val="0"/>
                <w:color w:val="231F20"/>
                <w:sz w:val="18"/>
              </w:rPr>
              <w:t>5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 ) and are parasitically </w:t>
            </w:r>
          </w:p>
        </w:tc>
      </w:tr>
      <w:tr>
        <w:trPr>
          <w:trHeight w:hRule="exact" w:val="220"/>
        </w:trPr>
        <w:tc>
          <w:tcPr>
            <w:tcW w:type="dxa" w:w="3650"/>
            <w:vMerge/>
            <w:tcBorders/>
          </w:tcPr>
          <w:p/>
        </w:tc>
        <w:tc>
          <w:tcPr>
            <w:tcW w:type="dxa" w:w="3650"/>
            <w:vMerge/>
            <w:tcBorders/>
          </w:tcPr>
          <w:p/>
        </w:tc>
        <w:tc>
          <w:tcPr>
            <w:tcW w:type="dxa" w:w="6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4" w:lineRule="exact" w:before="0" w:after="0"/>
              <w:ind w:left="0" w:right="10" w:firstLine="0"/>
              <w:jc w:val="right"/>
            </w:pP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grown during the deposition of the HfO </w:t>
            </w:r>
            <w:r>
              <w:rPr>
                <w:w w:val="96.92307985745944"/>
                <w:rFonts w:ascii="ScalaLF" w:hAnsi="ScalaLF" w:eastAsia="ScalaLF"/>
                <w:b w:val="0"/>
                <w:i/>
                <w:color w:val="231F20"/>
                <w:sz w:val="13"/>
              </w:rPr>
              <w:t>x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and the subsequent </w:t>
            </w:r>
          </w:p>
        </w:tc>
      </w:tr>
      <w:tr>
        <w:trPr>
          <w:trHeight w:hRule="exact" w:val="220"/>
        </w:trPr>
        <w:tc>
          <w:tcPr>
            <w:tcW w:type="dxa" w:w="3650"/>
            <w:vMerge/>
            <w:tcBorders/>
          </w:tcPr>
          <w:p/>
        </w:tc>
        <w:tc>
          <w:tcPr>
            <w:tcW w:type="dxa" w:w="3650"/>
            <w:vMerge/>
            <w:tcBorders/>
          </w:tcPr>
          <w:p/>
        </w:tc>
        <w:tc>
          <w:tcPr>
            <w:tcW w:type="dxa" w:w="6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54" w:firstLine="0"/>
              <w:jc w:val="right"/>
            </w:pP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annealing step. </w:t>
            </w:r>
            <w:r>
              <w:rPr>
                <w:w w:val="96.92307985745944"/>
                <w:rFonts w:ascii="ScalaLF" w:hAnsi="ScalaLF" w:eastAsia="ScalaLF"/>
                <w:b w:val="0"/>
                <w:i w:val="0"/>
                <w:color w:val="231F20"/>
                <w:sz w:val="13"/>
              </w:rPr>
              <w:t>[ 39,40 ]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 During deposition of the HfO </w:t>
            </w:r>
            <w:r>
              <w:rPr>
                <w:w w:val="96.92307985745944"/>
                <w:rFonts w:ascii="ScalaLF" w:hAnsi="ScalaLF" w:eastAsia="ScalaLF"/>
                <w:b w:val="0"/>
                <w:i w:val="0"/>
                <w:color w:val="231F20"/>
                <w:sz w:val="13"/>
              </w:rPr>
              <w:t>2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 dielec-</w:t>
            </w:r>
          </w:p>
        </w:tc>
      </w:tr>
      <w:tr>
        <w:trPr>
          <w:trHeight w:hRule="exact" w:val="220"/>
        </w:trPr>
        <w:tc>
          <w:tcPr>
            <w:tcW w:type="dxa" w:w="3650"/>
            <w:vMerge/>
            <w:tcBorders/>
          </w:tcPr>
          <w:p/>
        </w:tc>
        <w:tc>
          <w:tcPr>
            <w:tcW w:type="dxa" w:w="3650"/>
            <w:vMerge/>
            <w:tcBorders/>
          </w:tcPr>
          <w:p/>
        </w:tc>
        <w:tc>
          <w:tcPr>
            <w:tcW w:type="dxa" w:w="6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4" w:lineRule="exact" w:before="0" w:after="0"/>
              <w:ind w:left="0" w:right="10" w:firstLine="0"/>
              <w:jc w:val="right"/>
            </w:pP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tric atop of TiN bottom electrode, a TiO </w:t>
            </w:r>
            <w:r>
              <w:rPr>
                <w:w w:val="96.92307985745944"/>
                <w:rFonts w:ascii="ScalaLF" w:hAnsi="ScalaLF" w:eastAsia="ScalaLF"/>
                <w:b w:val="0"/>
                <w:i w:val="0"/>
                <w:color w:val="231F20"/>
                <w:sz w:val="13"/>
              </w:rPr>
              <w:t>x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 N </w:t>
            </w:r>
            <w:r>
              <w:rPr>
                <w:w w:val="96.92307985745944"/>
                <w:rFonts w:ascii="ScalaLF" w:hAnsi="ScalaLF" w:eastAsia="ScalaLF"/>
                <w:b w:val="0"/>
                <w:i w:val="0"/>
                <w:color w:val="231F20"/>
                <w:sz w:val="13"/>
              </w:rPr>
              <w:t>y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  interfacial layer is </w:t>
            </w:r>
          </w:p>
        </w:tc>
      </w:tr>
      <w:tr>
        <w:trPr>
          <w:trHeight w:hRule="exact" w:val="220"/>
        </w:trPr>
        <w:tc>
          <w:tcPr>
            <w:tcW w:type="dxa" w:w="3650"/>
            <w:vMerge/>
            <w:tcBorders/>
          </w:tcPr>
          <w:p/>
        </w:tc>
        <w:tc>
          <w:tcPr>
            <w:tcW w:type="dxa" w:w="3650"/>
            <w:vMerge/>
            <w:tcBorders/>
          </w:tcPr>
          <w:p/>
        </w:tc>
        <w:tc>
          <w:tcPr>
            <w:tcW w:type="dxa" w:w="6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4" w:lineRule="exact" w:before="0" w:after="0"/>
              <w:ind w:left="0" w:right="10" w:firstLine="0"/>
              <w:jc w:val="right"/>
            </w:pP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formed, which pulls oxygen out of the HfO </w:t>
            </w:r>
            <w:r>
              <w:rPr>
                <w:w w:val="96.92307985745944"/>
                <w:rFonts w:ascii="ScalaLF" w:hAnsi="ScalaLF" w:eastAsia="ScalaLF"/>
                <w:b w:val="0"/>
                <w:i w:val="0"/>
                <w:color w:val="231F20"/>
                <w:sz w:val="13"/>
              </w:rPr>
              <w:t>2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 whereas nitrogen </w:t>
            </w:r>
          </w:p>
        </w:tc>
      </w:tr>
      <w:tr>
        <w:trPr>
          <w:trHeight w:hRule="exact" w:val="220"/>
        </w:trPr>
        <w:tc>
          <w:tcPr>
            <w:tcW w:type="dxa" w:w="3650"/>
            <w:vMerge/>
            <w:tcBorders/>
          </w:tcPr>
          <w:p/>
        </w:tc>
        <w:tc>
          <w:tcPr>
            <w:tcW w:type="dxa" w:w="3650"/>
            <w:vMerge/>
            <w:tcBorders/>
          </w:tcPr>
          <w:p/>
        </w:tc>
        <w:tc>
          <w:tcPr>
            <w:tcW w:type="dxa" w:w="6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8" w:lineRule="exact" w:before="0" w:after="0"/>
              <w:ind w:left="0" w:right="10" w:firstLine="0"/>
              <w:jc w:val="right"/>
            </w:pP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diffuses into the dielectric. </w:t>
            </w:r>
            <w:r>
              <w:rPr>
                <w:w w:val="96.92307985745944"/>
                <w:rFonts w:ascii="ScalaLF" w:hAnsi="ScalaLF" w:eastAsia="ScalaLF"/>
                <w:b w:val="0"/>
                <w:i w:val="0"/>
                <w:color w:val="231F20"/>
                <w:sz w:val="13"/>
              </w:rPr>
              <w:t>[ 39,40 ]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 Moreover, an additional growth </w:t>
            </w:r>
          </w:p>
        </w:tc>
      </w:tr>
      <w:tr>
        <w:trPr>
          <w:trHeight w:hRule="exact" w:val="212"/>
        </w:trPr>
        <w:tc>
          <w:tcPr>
            <w:tcW w:type="dxa" w:w="3650"/>
            <w:vMerge/>
            <w:tcBorders/>
          </w:tcPr>
          <w:p/>
        </w:tc>
        <w:tc>
          <w:tcPr>
            <w:tcW w:type="dxa" w:w="3650"/>
            <w:vMerge/>
            <w:tcBorders/>
          </w:tcPr>
          <w:p/>
        </w:tc>
        <w:tc>
          <w:tcPr>
            <w:tcW w:type="dxa" w:w="6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2" w:lineRule="exact" w:before="10" w:after="0"/>
              <w:ind w:left="0" w:right="10" w:firstLine="0"/>
              <w:jc w:val="right"/>
            </w:pP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of the bottom interface layer was reported during top electrode </w:t>
            </w:r>
          </w:p>
        </w:tc>
      </w:tr>
    </w:tbl>
    <w:p>
      <w:pPr>
        <w:autoSpaceDN w:val="0"/>
        <w:autoSpaceDE w:val="0"/>
        <w:widowControl/>
        <w:spacing w:line="220" w:lineRule="exact" w:before="0" w:after="0"/>
        <w:ind w:left="6048" w:right="0" w:firstLine="0"/>
        <w:jc w:val="center"/>
      </w:pP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deposition, </w:t>
      </w:r>
      <w:r>
        <w:rPr>
          <w:w w:val="96.92307985745944"/>
          <w:rFonts w:ascii="ScalaLF" w:hAnsi="ScalaLF" w:eastAsia="ScalaLF"/>
          <w:b w:val="0"/>
          <w:i w:val="0"/>
          <w:color w:val="231F20"/>
          <w:sz w:val="13"/>
        </w:rPr>
        <w:t>[ 39,40 ]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which creates further asymmetry within the </w:t>
      </w:r>
      <w:r>
        <w:br/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device. Studies by Park et al. even suggest a partial oxidation </w:t>
      </w:r>
      <w:r>
        <w:br/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of the complete TiN. </w:t>
      </w:r>
      <w:r>
        <w:rPr>
          <w:w w:val="96.92307985745944"/>
          <w:rFonts w:ascii="ScalaLF" w:hAnsi="ScalaLF" w:eastAsia="ScalaLF"/>
          <w:b w:val="0"/>
          <w:i w:val="0"/>
          <w:color w:val="231F20"/>
          <w:sz w:val="13"/>
        </w:rPr>
        <w:t>[ 41,42 ]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Thus, the complete device stack con-</w:t>
      </w:r>
      <w:r>
        <w:br/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sists of TiO </w:t>
      </w:r>
      <w:r>
        <w:rPr>
          <w:w w:val="96.92307985745944"/>
          <w:rFonts w:ascii="ScalaLF" w:hAnsi="ScalaLF" w:eastAsia="ScalaLF"/>
          <w:b w:val="0"/>
          <w:i w:val="0"/>
          <w:color w:val="231F20"/>
          <w:sz w:val="13"/>
        </w:rPr>
        <w:t>x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N </w:t>
      </w:r>
      <w:r>
        <w:rPr>
          <w:w w:val="96.92307985745944"/>
          <w:rFonts w:ascii="ScalaLF" w:hAnsi="ScalaLF" w:eastAsia="ScalaLF"/>
          <w:b w:val="0"/>
          <w:i w:val="0"/>
          <w:color w:val="231F20"/>
          <w:sz w:val="13"/>
        </w:rPr>
        <w:t>y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/TM-HfO </w:t>
      </w:r>
      <w:r>
        <w:rPr>
          <w:w w:val="96.92307985745944"/>
          <w:rFonts w:ascii="ScalaLF" w:hAnsi="ScalaLF" w:eastAsia="ScalaLF"/>
          <w:b w:val="0"/>
          <w:i w:val="0"/>
          <w:color w:val="231F20"/>
          <w:sz w:val="13"/>
        </w:rPr>
        <w:t>x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/FE-HfO </w:t>
      </w:r>
      <w:r>
        <w:rPr>
          <w:w w:val="96.92307985745944"/>
          <w:rFonts w:ascii="ScalaLF" w:hAnsi="ScalaLF" w:eastAsia="ScalaLF"/>
          <w:b w:val="0"/>
          <w:i w:val="0"/>
          <w:color w:val="231F20"/>
          <w:sz w:val="13"/>
        </w:rPr>
        <w:t>2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/TM-HfO </w:t>
      </w:r>
      <w:r>
        <w:rPr>
          <w:w w:val="96.92307985745944"/>
          <w:rFonts w:ascii="ScalaLF" w:hAnsi="ScalaLF" w:eastAsia="ScalaLF"/>
          <w:b w:val="0"/>
          <w:i w:val="0"/>
          <w:color w:val="231F20"/>
          <w:sz w:val="13"/>
        </w:rPr>
        <w:t>x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/TiO </w:t>
      </w:r>
      <w:r>
        <w:rPr>
          <w:w w:val="96.92307985745944"/>
          <w:rFonts w:ascii="ScalaLF" w:hAnsi="ScalaLF" w:eastAsia="ScalaLF"/>
          <w:b w:val="0"/>
          <w:i w:val="0"/>
          <w:color w:val="231F20"/>
          <w:sz w:val="13"/>
        </w:rPr>
        <w:t>x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sandwiched </w:t>
      </w:r>
      <w:r>
        <w:br/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between two TiN electrodes, Figure  5 b. Polycrystallinity of </w:t>
      </w:r>
      <w:r>
        <w:br/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the HfO </w:t>
      </w:r>
      <w:r>
        <w:rPr>
          <w:w w:val="96.92307985745944"/>
          <w:rFonts w:ascii="ScalaLF" w:hAnsi="ScalaLF" w:eastAsia="ScalaLF"/>
          <w:b w:val="0"/>
          <w:i w:val="0"/>
          <w:color w:val="231F20"/>
          <w:sz w:val="13"/>
        </w:rPr>
        <w:t>2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layer was explicitly taken into account, creating the </w:t>
      </w:r>
      <w:r>
        <w:br/>
      </w:r>
      <w:r>
        <w:rPr>
          <w:rFonts w:ascii="ScalaLF" w:hAnsi="ScalaLF" w:eastAsia="ScalaLF"/>
          <w:b w:val="0"/>
          <w:i w:val="0"/>
          <w:color w:val="231F20"/>
          <w:sz w:val="18"/>
        </w:rPr>
        <w:t>grain structure of the stack, as shown in Figure  5 b. As men-</w:t>
      </w:r>
      <w:r>
        <w:br/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tioned above, Sr doped HfO </w:t>
      </w:r>
      <w:r>
        <w:rPr>
          <w:w w:val="96.92307985745944"/>
          <w:rFonts w:ascii="ScalaLF" w:hAnsi="ScalaLF" w:eastAsia="ScalaLF"/>
          <w:b w:val="0"/>
          <w:i w:val="0"/>
          <w:color w:val="231F20"/>
          <w:sz w:val="13"/>
        </w:rPr>
        <w:t>2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was crystallized using a 800 </w:t>
      </w:r>
      <w:r>
        <w:rPr>
          <w:rFonts w:ascii="Symbol" w:hAnsi="Symbol" w:eastAsia="Symbol"/>
          <w:b w:val="0"/>
          <w:i w:val="0"/>
          <w:color w:val="231F20"/>
          <w:sz w:val="18"/>
        </w:rPr>
        <w:t>°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C </w:t>
      </w:r>
      <w:r>
        <w:br/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anneal in nitrogen atmosphere. The ferroelectric layer within </w:t>
      </w:r>
      <w:r>
        <w:br/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the device is polycrystalline and has a granular structure with </w:t>
      </w:r>
      <w:r>
        <w:br/>
      </w:r>
      <w:r>
        <w:rPr>
          <w:rFonts w:ascii="ScalaLF" w:hAnsi="ScalaLF" w:eastAsia="ScalaLF"/>
          <w:b w:val="0"/>
          <w:i w:val="0"/>
          <w:color w:val="231F20"/>
          <w:sz w:val="18"/>
        </w:rPr>
        <w:t>slightly varying properties. Therefore, the hafnia ferroelec-</w:t>
      </w:r>
      <w:r>
        <w:br/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tric layer is divided into randomly distributed grains and two </w:t>
      </w:r>
      <w:r>
        <w:br/>
      </w:r>
      <w:r>
        <w:rPr>
          <w:rFonts w:ascii="ScalaLF" w:hAnsi="ScalaLF" w:eastAsia="ScalaLF"/>
          <w:b w:val="0"/>
          <w:i w:val="0"/>
          <w:color w:val="231F20"/>
          <w:sz w:val="18"/>
        </w:rPr>
        <w:t>interface layers next to the electrodes. The granular struc-</w:t>
      </w:r>
      <w:r>
        <w:br/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ture and grain boundaries are very important since they are </w:t>
      </w:r>
      <w:r>
        <w:br/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known to be the preferable locations for the accumulation of </w:t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609600</wp:posOffset>
            </wp:positionH>
            <wp:positionV relativeFrom="page">
              <wp:posOffset>279400</wp:posOffset>
            </wp:positionV>
            <wp:extent cx="6311900" cy="406400"/>
            <wp:wrapNone/>
            <wp:docPr id="189" name="Picture 1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11900" cy="406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6172200</wp:posOffset>
            </wp:positionH>
            <wp:positionV relativeFrom="page">
              <wp:posOffset>307340</wp:posOffset>
            </wp:positionV>
            <wp:extent cx="745490" cy="379605"/>
            <wp:wrapNone/>
            <wp:docPr id="190" name="Picture 1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45490" cy="37960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1346200</wp:posOffset>
            </wp:positionH>
            <wp:positionV relativeFrom="page">
              <wp:posOffset>2679700</wp:posOffset>
            </wp:positionV>
            <wp:extent cx="1638300" cy="1803400"/>
            <wp:wrapNone/>
            <wp:docPr id="191" name="Picture 1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1638300" cy="1803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1358900</wp:posOffset>
            </wp:positionH>
            <wp:positionV relativeFrom="page">
              <wp:posOffset>2679700</wp:posOffset>
            </wp:positionV>
            <wp:extent cx="266700" cy="1193800"/>
            <wp:wrapNone/>
            <wp:docPr id="192" name="Picture 1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266700" cy="1193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2527300</wp:posOffset>
            </wp:positionH>
            <wp:positionV relativeFrom="page">
              <wp:posOffset>2082800</wp:posOffset>
            </wp:positionV>
            <wp:extent cx="812800" cy="558800"/>
            <wp:wrapNone/>
            <wp:docPr id="193" name="Picture 1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812800" cy="558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1270000</wp:posOffset>
            </wp:positionH>
            <wp:positionV relativeFrom="page">
              <wp:posOffset>2082800</wp:posOffset>
            </wp:positionV>
            <wp:extent cx="800100" cy="558800"/>
            <wp:wrapNone/>
            <wp:docPr id="194" name="Picture 1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800100" cy="558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655320</wp:posOffset>
            </wp:positionH>
            <wp:positionV relativeFrom="page">
              <wp:posOffset>971550</wp:posOffset>
            </wp:positionV>
            <wp:extent cx="2973070" cy="4930722"/>
            <wp:wrapNone/>
            <wp:docPr id="195" name="Picture 1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2973070" cy="493072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1219200</wp:posOffset>
            </wp:positionH>
            <wp:positionV relativeFrom="page">
              <wp:posOffset>5029200</wp:posOffset>
            </wp:positionV>
            <wp:extent cx="2057400" cy="571500"/>
            <wp:wrapNone/>
            <wp:docPr id="196" name="Picture 1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571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1028700</wp:posOffset>
            </wp:positionH>
            <wp:positionV relativeFrom="page">
              <wp:posOffset>3162300</wp:posOffset>
            </wp:positionV>
            <wp:extent cx="114300" cy="508000"/>
            <wp:wrapNone/>
            <wp:docPr id="197" name="Picture 1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5080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3289300</wp:posOffset>
            </wp:positionH>
            <wp:positionV relativeFrom="page">
              <wp:posOffset>2908300</wp:posOffset>
            </wp:positionV>
            <wp:extent cx="152400" cy="1130300"/>
            <wp:wrapNone/>
            <wp:docPr id="198" name="Picture 1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1303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1193800</wp:posOffset>
            </wp:positionH>
            <wp:positionV relativeFrom="page">
              <wp:posOffset>2908300</wp:posOffset>
            </wp:positionV>
            <wp:extent cx="139700" cy="584200"/>
            <wp:wrapNone/>
            <wp:docPr id="199" name="Picture 1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139700" cy="584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1028700</wp:posOffset>
            </wp:positionH>
            <wp:positionV relativeFrom="page">
              <wp:posOffset>2755900</wp:posOffset>
            </wp:positionV>
            <wp:extent cx="139700" cy="393700"/>
            <wp:wrapNone/>
            <wp:docPr id="200" name="Picture 2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139700" cy="3937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2654300</wp:posOffset>
            </wp:positionH>
            <wp:positionV relativeFrom="page">
              <wp:posOffset>2705100</wp:posOffset>
            </wp:positionV>
            <wp:extent cx="266700" cy="1168400"/>
            <wp:wrapNone/>
            <wp:docPr id="201" name="Picture 2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266700" cy="1168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5930900</wp:posOffset>
            </wp:positionH>
            <wp:positionV relativeFrom="page">
              <wp:posOffset>5651500</wp:posOffset>
            </wp:positionV>
            <wp:extent cx="38100" cy="38100"/>
            <wp:wrapNone/>
            <wp:docPr id="202" name="Picture 2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5651500</wp:posOffset>
            </wp:positionH>
            <wp:positionV relativeFrom="page">
              <wp:posOffset>5092700</wp:posOffset>
            </wp:positionV>
            <wp:extent cx="584200" cy="279400"/>
            <wp:wrapNone/>
            <wp:docPr id="203" name="Picture 2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84200" cy="279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4927600</wp:posOffset>
            </wp:positionH>
            <wp:positionV relativeFrom="page">
              <wp:posOffset>6680200</wp:posOffset>
            </wp:positionV>
            <wp:extent cx="228600" cy="139700"/>
            <wp:wrapNone/>
            <wp:docPr id="204" name="Picture 2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228600" cy="1397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4927600</wp:posOffset>
            </wp:positionH>
            <wp:positionV relativeFrom="page">
              <wp:posOffset>6680200</wp:posOffset>
            </wp:positionV>
            <wp:extent cx="228600" cy="139700"/>
            <wp:wrapNone/>
            <wp:docPr id="205" name="Picture 2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228600" cy="1397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3895090</wp:posOffset>
            </wp:positionH>
            <wp:positionV relativeFrom="page">
              <wp:posOffset>4356100</wp:posOffset>
            </wp:positionV>
            <wp:extent cx="2973069" cy="4503056"/>
            <wp:wrapNone/>
            <wp:docPr id="206" name="Picture 2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2973069" cy="4503056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190" w:lineRule="exact" w:before="2882" w:after="0"/>
        <w:ind w:left="964" w:right="5126" w:firstLine="0"/>
        <w:jc w:val="both"/>
      </w:pPr>
      <w:r>
        <w:rPr>
          <w:rFonts w:ascii="ScalaSansLF" w:hAnsi="ScalaSansLF" w:eastAsia="ScalaSansLF"/>
          <w:b/>
          <w:i w:val="0"/>
          <w:color w:val="231F20"/>
          <w:sz w:val="16"/>
        </w:rPr>
        <w:t xml:space="preserve">Figure 4. 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 Flow chart of the device lifetime mechanisms. In the red box, </w:t>
      </w:r>
      <w:r>
        <w:br/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external excitation is given; the blue boxes depict mechanisms that result </w:t>
      </w:r>
      <w:r>
        <w:br/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from this external stimulus and affect the dielectric properties. These </w:t>
      </w:r>
      <w:r>
        <w:br/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mechanisms cause two separate processes which promote or counteract </w:t>
      </w:r>
      <w:r>
        <w:br/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the effective ferroelectric properties of the fi lm stack (green box). </w:t>
      </w:r>
    </w:p>
    <w:p>
      <w:pPr>
        <w:autoSpaceDN w:val="0"/>
        <w:autoSpaceDE w:val="0"/>
        <w:widowControl/>
        <w:spacing w:line="260" w:lineRule="exact" w:before="170" w:after="0"/>
        <w:ind w:left="964" w:right="0" w:firstLine="0"/>
        <w:jc w:val="left"/>
      </w:pPr>
      <w:r>
        <w:rPr>
          <w:rFonts w:ascii="ScalaSansLF" w:hAnsi="ScalaSansLF" w:eastAsia="ScalaSansLF"/>
          <w:b/>
          <w:i w:val="0"/>
          <w:color w:val="231F20"/>
          <w:sz w:val="23"/>
        </w:rPr>
        <w:t xml:space="preserve"> 3.  Modeling </w:t>
      </w:r>
    </w:p>
    <w:p>
      <w:pPr>
        <w:autoSpaceDN w:val="0"/>
        <w:autoSpaceDE w:val="0"/>
        <w:widowControl/>
        <w:spacing w:line="220" w:lineRule="exact" w:before="140" w:after="0"/>
        <w:ind w:left="964" w:right="5040" w:firstLine="0"/>
        <w:jc w:val="left"/>
      </w:pP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In this section, we will investigate the two cycling stages, </w:t>
      </w:r>
      <w:r>
        <w:br/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e.g., wake-up and fatigue, using a comprehensive modeling </w:t>
      </w:r>
      <w:r>
        <w:br/>
      </w:r>
      <w:r>
        <w:rPr>
          <w:rFonts w:ascii="ScalaLF" w:hAnsi="ScalaLF" w:eastAsia="ScalaLF"/>
          <w:b w:val="0"/>
          <w:i w:val="0"/>
          <w:color w:val="231F20"/>
          <w:sz w:val="18"/>
        </w:rPr>
        <w:t>approach. This approach relies on a combination of a dielec-</w:t>
      </w:r>
      <w:r>
        <w:br/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tric-based simulation software </w:t>
      </w:r>
      <w:r>
        <w:rPr>
          <w:w w:val="96.92307985745944"/>
          <w:rFonts w:ascii="ScalaLF" w:hAnsi="ScalaLF" w:eastAsia="ScalaLF"/>
          <w:b w:val="0"/>
          <w:i w:val="0"/>
          <w:color w:val="231F20"/>
          <w:sz w:val="13"/>
        </w:rPr>
        <w:t>[ 37 ]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and a commercial TCAD Sen-</w:t>
      </w:r>
      <w:r>
        <w:br/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taurus device simulator </w:t>
      </w:r>
      <w:r>
        <w:rPr>
          <w:w w:val="96.92307985745944"/>
          <w:rFonts w:ascii="ScalaLF" w:hAnsi="ScalaLF" w:eastAsia="ScalaLF"/>
          <w:b w:val="0"/>
          <w:i w:val="0"/>
          <w:color w:val="231F20"/>
          <w:sz w:val="13"/>
        </w:rPr>
        <w:t>[ 38 ]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tool. </w:t>
      </w:r>
    </w:p>
    <w:p>
      <w:pPr>
        <w:autoSpaceDN w:val="0"/>
        <w:autoSpaceDE w:val="0"/>
        <w:widowControl/>
        <w:spacing w:line="220" w:lineRule="exact" w:before="0" w:after="0"/>
        <w:ind w:left="964" w:right="5040" w:firstLine="200"/>
        <w:jc w:val="left"/>
      </w:pP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In order to solidify the assumption and unveil the observed </w:t>
      </w:r>
      <w:r>
        <w:br/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behavior, we developed a modeling framework, which allows a </w:t>
      </w:r>
      <w:r>
        <w:br/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better understanding of the correlation between ferroelectric </w:t>
      </w:r>
      <w:r>
        <w:br/>
      </w:r>
      <w:r>
        <w:rPr>
          <w:rFonts w:ascii="ScalaLF" w:hAnsi="ScalaLF" w:eastAsia="ScalaLF"/>
          <w:b w:val="0"/>
          <w:i w:val="0"/>
          <w:color w:val="231F20"/>
          <w:sz w:val="18"/>
        </w:rPr>
        <w:t>and dielectric properties of the material. The modeling frame-</w:t>
      </w:r>
      <w:r>
        <w:br/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work combines the MDLab software, used to investigate the </w:t>
      </w:r>
      <w:r>
        <w:br/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leakage current and O vacancy defect creation and diffusion, </w:t>
      </w:r>
      <w:r>
        <w:rPr>
          <w:w w:val="96.92307985745944"/>
          <w:rFonts w:ascii="ScalaLF" w:hAnsi="ScalaLF" w:eastAsia="ScalaLF"/>
          <w:b w:val="0"/>
          <w:i w:val="0"/>
          <w:color w:val="231F20"/>
          <w:sz w:val="13"/>
        </w:rPr>
        <w:t xml:space="preserve">[ 37 ] </w:t>
      </w:r>
      <w:r>
        <w:br/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with the TCAD Sentaurus device simulator, which was used to </w:t>
      </w:r>
      <w:r>
        <w:br/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investigate the ferroelectric properties of the stack. </w:t>
      </w:r>
    </w:p>
    <w:p>
      <w:pPr>
        <w:autoSpaceDN w:val="0"/>
        <w:autoSpaceDE w:val="0"/>
        <w:widowControl/>
        <w:spacing w:line="202" w:lineRule="exact" w:before="18" w:after="18"/>
        <w:ind w:left="1164" w:right="0" w:firstLine="0"/>
        <w:jc w:val="left"/>
      </w:pP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To accurately account for the real characteristics of the MIM </w:t>
      </w:r>
    </w:p>
    <w:p>
      <w:pPr>
        <w:sectPr>
          <w:pgSz w:w="11906" w:h="15874"/>
          <w:pgMar w:top="0" w:right="956" w:bottom="380" w:left="0" w:header="720" w:footer="720" w:gutter="0"/>
          <w:cols w:space="720" w:num="1" w:equalWidth="0">
            <w:col w:w="10950" w:space="0"/>
            <w:col w:w="10886" w:space="0"/>
            <w:col w:w="4984" w:space="0"/>
            <w:col w:w="5901" w:space="0"/>
            <w:col w:w="10886" w:space="0"/>
            <w:col w:w="10950" w:space="0"/>
            <w:col w:w="5948" w:space="0"/>
            <w:col w:w="5002" w:space="0"/>
            <w:col w:w="10950" w:space="0"/>
            <w:col w:w="10886" w:space="0"/>
            <w:col w:w="4984" w:space="0"/>
            <w:col w:w="5901" w:space="0"/>
            <w:col w:w="10886" w:space="0"/>
            <w:col w:w="10950" w:space="0"/>
            <w:col w:w="5948" w:space="0"/>
            <w:col w:w="5002" w:space="0"/>
            <w:col w:w="10950" w:space="0"/>
            <w:col w:w="11066" w:space="0"/>
            <w:col w:w="5162" w:space="0"/>
            <w:col w:w="5903" w:space="0"/>
            <w:col w:w="11066" w:space="0"/>
          </w:cols>
          <w:docGrid w:linePitch="360"/>
        </w:sectPr>
      </w:pPr>
    </w:p>
    <w:p>
      <w:pPr>
        <w:autoSpaceDN w:val="0"/>
        <w:autoSpaceDE w:val="0"/>
        <w:widowControl/>
        <w:spacing w:line="222" w:lineRule="exact" w:before="0" w:after="0"/>
        <w:ind w:left="864" w:right="0" w:firstLine="0"/>
        <w:jc w:val="center"/>
      </w:pPr>
      <w:r>
        <w:rPr>
          <w:rFonts w:ascii="ScalaLF" w:hAnsi="ScalaLF" w:eastAsia="ScalaLF"/>
          <w:b w:val="0"/>
          <w:i w:val="0"/>
          <w:color w:val="231F20"/>
          <w:sz w:val="18"/>
        </w:rPr>
        <w:t>device, the impact of the two interfacial regions on the elec-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trical behavior of the TiN/Sr:HfO </w:t>
      </w:r>
      <w:r>
        <w:rPr>
          <w:w w:val="96.92307985745944"/>
          <w:rFonts w:ascii="ScalaLF" w:hAnsi="ScalaLF" w:eastAsia="ScalaLF"/>
          <w:b w:val="0"/>
          <w:i w:val="0"/>
          <w:color w:val="231F20"/>
          <w:sz w:val="13"/>
        </w:rPr>
        <w:t>2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/TiN capacitor has to be </w:t>
      </w:r>
    </w:p>
    <w:p>
      <w:pPr>
        <w:sectPr>
          <w:type w:val="continuous"/>
          <w:pgSz w:w="11906" w:h="15874"/>
          <w:pgMar w:top="0" w:right="956" w:bottom="380" w:left="0" w:header="720" w:footer="720" w:gutter="0"/>
          <w:cols w:space="720" w:num="2" w:equalWidth="0">
            <w:col w:w="5948" w:space="0"/>
            <w:col w:w="5002" w:space="0"/>
            <w:col w:w="10950" w:space="0"/>
            <w:col w:w="10886" w:space="0"/>
            <w:col w:w="4984" w:space="0"/>
            <w:col w:w="5901" w:space="0"/>
            <w:col w:w="10886" w:space="0"/>
            <w:col w:w="10950" w:space="0"/>
            <w:col w:w="5948" w:space="0"/>
            <w:col w:w="5002" w:space="0"/>
            <w:col w:w="10950" w:space="0"/>
            <w:col w:w="10886" w:space="0"/>
            <w:col w:w="4984" w:space="0"/>
            <w:col w:w="5901" w:space="0"/>
            <w:col w:w="10886" w:space="0"/>
            <w:col w:w="10950" w:space="0"/>
            <w:col w:w="5948" w:space="0"/>
            <w:col w:w="5002" w:space="0"/>
            <w:col w:w="10950" w:space="0"/>
            <w:col w:w="11066" w:space="0"/>
            <w:col w:w="5162" w:space="0"/>
            <w:col w:w="5903" w:space="0"/>
            <w:col w:w="11066" w:space="0"/>
          </w:cols>
          <w:docGrid w:linePitch="360"/>
        </w:sectPr>
      </w:pPr>
    </w:p>
    <w:p>
      <w:pPr>
        <w:autoSpaceDN w:val="0"/>
        <w:autoSpaceDE w:val="0"/>
        <w:widowControl/>
        <w:spacing w:line="184" w:lineRule="exact" w:before="0" w:after="440"/>
        <w:ind w:left="118" w:right="0" w:firstLine="0"/>
        <w:jc w:val="left"/>
      </w:pPr>
      <w:r>
        <w:rPr>
          <w:rFonts w:ascii="ScalaSansLF" w:hAnsi="ScalaSansLF" w:eastAsia="ScalaSansLF"/>
          <w:b/>
          <w:i w:val="0"/>
          <w:color w:val="231F20"/>
          <w:sz w:val="16"/>
        </w:rPr>
        <w:t xml:space="preserve">Figure 5. 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a) 3D device compact model developed by MDLab; b) 3D TCAD 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model. </w:t>
      </w:r>
    </w:p>
    <w:p>
      <w:pPr>
        <w:sectPr>
          <w:type w:val="nextColumn"/>
          <w:pgSz w:w="11906" w:h="15874"/>
          <w:pgMar w:top="0" w:right="956" w:bottom="380" w:left="0" w:header="720" w:footer="720" w:gutter="0"/>
          <w:cols w:space="720" w:num="2" w:equalWidth="0">
            <w:col w:w="5948" w:space="0"/>
            <w:col w:w="5002" w:space="0"/>
            <w:col w:w="10950" w:space="0"/>
            <w:col w:w="10886" w:space="0"/>
            <w:col w:w="4984" w:space="0"/>
            <w:col w:w="5901" w:space="0"/>
            <w:col w:w="10886" w:space="0"/>
            <w:col w:w="10950" w:space="0"/>
            <w:col w:w="5948" w:space="0"/>
            <w:col w:w="5002" w:space="0"/>
            <w:col w:w="10950" w:space="0"/>
            <w:col w:w="10886" w:space="0"/>
            <w:col w:w="4984" w:space="0"/>
            <w:col w:w="5901" w:space="0"/>
            <w:col w:w="10886" w:space="0"/>
            <w:col w:w="10950" w:space="0"/>
            <w:col w:w="5948" w:space="0"/>
            <w:col w:w="5002" w:space="0"/>
            <w:col w:w="10950" w:space="0"/>
            <w:col w:w="11066" w:space="0"/>
            <w:col w:w="5162" w:space="0"/>
            <w:col w:w="5903" w:space="0"/>
            <w:col w:w="11066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00.0" w:type="dxa"/>
      </w:tblPr>
      <w:tblGrid>
        <w:gridCol w:w="2737"/>
        <w:gridCol w:w="2737"/>
        <w:gridCol w:w="2737"/>
        <w:gridCol w:w="2737"/>
      </w:tblGrid>
      <w:tr>
        <w:trPr>
          <w:trHeight w:hRule="exact" w:val="184"/>
        </w:trPr>
        <w:tc>
          <w:tcPr>
            <w:tcW w:type="dxa" w:w="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exact" w:before="0" w:after="0"/>
              <w:ind w:left="0" w:right="74" w:firstLine="0"/>
              <w:jc w:val="right"/>
            </w:pPr>
            <w:r>
              <w:rPr>
                <w:rFonts w:ascii="ScalaSansLF" w:hAnsi="ScalaSansLF" w:eastAsia="ScalaSansLF"/>
                <w:b/>
                <w:i w:val="0"/>
                <w:color w:val="231F20"/>
                <w:sz w:val="18"/>
              </w:rPr>
              <w:t>4606</w:t>
            </w:r>
          </w:p>
        </w:tc>
        <w:tc>
          <w:tcPr>
            <w:tcW w:type="dxa" w:w="2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34" w:after="0"/>
              <w:ind w:left="104" w:right="0" w:firstLine="0"/>
              <w:jc w:val="left"/>
            </w:pPr>
            <w:r>
              <w:rPr>
                <w:rFonts w:ascii="ScalaSansLF" w:hAnsi="ScalaSansLF" w:eastAsia="ScalaSansLF"/>
                <w:b/>
                <w:i w:val="0"/>
                <w:color w:val="231F20"/>
                <w:sz w:val="14"/>
              </w:rPr>
              <w:t>wileyonlinelibrary.com</w:t>
            </w:r>
          </w:p>
        </w:tc>
        <w:tc>
          <w:tcPr>
            <w:tcW w:type="dxa" w:w="4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2" w:after="0"/>
              <w:ind w:left="1026" w:right="0" w:firstLine="0"/>
              <w:jc w:val="left"/>
            </w:pPr>
            <w:r>
              <w:rPr>
                <w:rFonts w:ascii="ScalaSansLF" w:hAnsi="ScalaSansLF" w:eastAsia="ScalaSansLF"/>
                <w:b w:val="0"/>
                <w:i w:val="0"/>
                <w:color w:val="231F20"/>
                <w:sz w:val="12"/>
              </w:rPr>
              <w:t>©</w:t>
            </w:r>
            <w:r>
              <w:rPr>
                <w:rFonts w:ascii="ScalaSansLF" w:hAnsi="ScalaSansLF" w:eastAsia="ScalaSansLF"/>
                <w:b w:val="0"/>
                <w:i w:val="0"/>
                <w:color w:val="231F20"/>
                <w:sz w:val="14"/>
              </w:rPr>
              <w:t xml:space="preserve"> 2016 WILEY-VCH Verlag GmbH &amp; Co. KGaA, Weinheim</w:t>
            </w:r>
          </w:p>
        </w:tc>
        <w:tc>
          <w:tcPr>
            <w:tcW w:type="dxa" w:w="2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34" w:after="0"/>
              <w:ind w:left="482" w:right="0" w:firstLine="0"/>
              <w:jc w:val="left"/>
            </w:pPr>
            <w:r>
              <w:rPr>
                <w:rFonts w:ascii="ScalaSansLF" w:hAnsi="ScalaSansLF" w:eastAsia="ScalaSansLF"/>
                <w:b w:val="0"/>
                <w:i/>
                <w:color w:val="231F20"/>
                <w:sz w:val="14"/>
              </w:rPr>
              <w:t>Adv. Funct.</w:t>
            </w:r>
            <w:r>
              <w:rPr>
                <w:rFonts w:ascii="ScalaSansLF" w:hAnsi="ScalaSansLF" w:eastAsia="ScalaSansLF"/>
                <w:b w:val="0"/>
                <w:i/>
                <w:color w:val="231F20"/>
                <w:sz w:val="14"/>
              </w:rPr>
              <w:t>Mater.</w:t>
            </w:r>
            <w:r>
              <w:rPr>
                <w:rFonts w:ascii="ScalaSansLF" w:hAnsi="ScalaSansLF" w:eastAsia="ScalaSansLF"/>
                <w:b/>
                <w:i w:val="0"/>
                <w:color w:val="231F20"/>
                <w:sz w:val="14"/>
              </w:rPr>
              <w:t>2016</w:t>
            </w:r>
            <w:r>
              <w:rPr>
                <w:rFonts w:ascii="ScalaSansLF" w:hAnsi="ScalaSansLF" w:eastAsia="ScalaSansLF"/>
                <w:b w:val="0"/>
                <w:i w:val="0"/>
                <w:color w:val="231F20"/>
                <w:sz w:val="14"/>
              </w:rPr>
              <w:t xml:space="preserve">, </w:t>
            </w:r>
            <w:r>
              <w:rPr>
                <w:rFonts w:ascii="ScalaSansLF" w:hAnsi="ScalaSansLF" w:eastAsia="ScalaSansLF"/>
                <w:b w:val="0"/>
                <w:i/>
                <w:color w:val="231F20"/>
                <w:sz w:val="14"/>
              </w:rPr>
              <w:t>26</w:t>
            </w:r>
            <w:r>
              <w:rPr>
                <w:rFonts w:ascii="ScalaSansLF" w:hAnsi="ScalaSansLF" w:eastAsia="ScalaSansLF"/>
                <w:b w:val="0"/>
                <w:i w:val="0"/>
                <w:color w:val="231F20"/>
                <w:sz w:val="14"/>
              </w:rPr>
              <w:t>, 4601–4612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type w:val="continuous"/>
          <w:pgSz w:w="11906" w:h="15874"/>
          <w:pgMar w:top="0" w:right="956" w:bottom="380" w:left="0" w:header="720" w:footer="720" w:gutter="0"/>
          <w:cols w:space="720" w:num="1" w:equalWidth="0">
            <w:col w:w="10950" w:space="0"/>
            <w:col w:w="5948" w:space="0"/>
            <w:col w:w="5002" w:space="0"/>
            <w:col w:w="10950" w:space="0"/>
            <w:col w:w="10886" w:space="0"/>
            <w:col w:w="4984" w:space="0"/>
            <w:col w:w="5901" w:space="0"/>
            <w:col w:w="10886" w:space="0"/>
            <w:col w:w="10950" w:space="0"/>
            <w:col w:w="5948" w:space="0"/>
            <w:col w:w="5002" w:space="0"/>
            <w:col w:w="10950" w:space="0"/>
            <w:col w:w="10886" w:space="0"/>
            <w:col w:w="4984" w:space="0"/>
            <w:col w:w="5901" w:space="0"/>
            <w:col w:w="10886" w:space="0"/>
            <w:col w:w="10950" w:space="0"/>
            <w:col w:w="5948" w:space="0"/>
            <w:col w:w="5002" w:space="0"/>
            <w:col w:w="10950" w:space="0"/>
            <w:col w:w="11066" w:space="0"/>
            <w:col w:w="5162" w:space="0"/>
            <w:col w:w="5903" w:space="0"/>
            <w:col w:w="11066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5443"/>
        <w:gridCol w:w="5443"/>
      </w:tblGrid>
      <w:tr>
        <w:trPr>
          <w:trHeight w:hRule="exact" w:val="4338"/>
        </w:trPr>
        <w:tc>
          <w:tcPr>
            <w:tcW w:type="dxa" w:w="4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1140" w:after="0"/>
              <w:ind w:left="0" w:right="0" w:firstLine="0"/>
              <w:jc w:val="left"/>
            </w:pPr>
            <w:r>
              <w:rPr>
                <w:rFonts w:ascii="ScalaSansLF" w:hAnsi="ScalaSansLF" w:eastAsia="ScalaSansLF"/>
                <w:b/>
                <w:i w:val="0"/>
                <w:color w:val="231F20"/>
                <w:sz w:val="16"/>
              </w:rPr>
              <w:t>www.MaterialsViews.com</w:t>
            </w:r>
          </w:p>
          <w:p>
            <w:pPr>
              <w:autoSpaceDN w:val="0"/>
              <w:tabs>
                <w:tab w:pos="200" w:val="left"/>
              </w:tabs>
              <w:autoSpaceDE w:val="0"/>
              <w:widowControl/>
              <w:spacing w:line="220" w:lineRule="exact" w:before="158" w:after="0"/>
              <w:ind w:left="0" w:right="0" w:firstLine="0"/>
              <w:jc w:val="left"/>
            </w:pP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the oxygen vacancies. These oxygen vacancies, in turn, assist 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the trap-assisted current and are responsible for the local fi eld 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modifi cations due to charge trapping. Moreover, defect states 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>were coupled to the neighboring electrodes by a nonlocal tun-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neling mechanism. This tunneling model is available within 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the Sentaurus Device simulator of Synopsis TCAD and unifi es 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a direct, a Fowler-Nordheim and a TAT mechanism, as well as 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multiphonon emission. </w:t>
            </w:r>
            <w:r>
              <w:rPr>
                <w:w w:val="96.92307985745944"/>
                <w:rFonts w:ascii="ScalaLF" w:hAnsi="ScalaLF" w:eastAsia="ScalaLF"/>
                <w:b w:val="0"/>
                <w:i w:val="0"/>
                <w:color w:val="231F20"/>
                <w:sz w:val="13"/>
              </w:rPr>
              <w:t>[ 43 ]</w:t>
            </w:r>
            <w:r>
              <w:br/>
            </w:r>
            <w:r>
              <w:tab/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 Finally, to reproduce the real behavior of the stack, we 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accounted for different phases of the doped hafnia, which can 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coexist inside the same grain: (1) the orthorhombic phase, 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responsible for the ferroelectric switching; (2) monoclinic and 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(3) tetragonal phases, which are not active from the ferroelectric </w:t>
            </w:r>
          </w:p>
        </w:tc>
        <w:tc>
          <w:tcPr>
            <w:tcW w:type="dxa" w:w="590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978" w:after="0"/>
              <w:ind w:left="0" w:right="964" w:firstLine="0"/>
              <w:jc w:val="right"/>
            </w:pPr>
            <w:r>
              <w:rPr>
                <w:rFonts w:ascii="ScalaSansLF" w:hAnsi="ScalaSansLF" w:eastAsia="ScalaSansLF"/>
                <w:b/>
                <w:i w:val="0"/>
                <w:color w:val="231F20"/>
                <w:sz w:val="16"/>
              </w:rPr>
              <w:t>www.afm-journal.de</w:t>
            </w:r>
          </w:p>
          <w:p>
            <w:pPr>
              <w:autoSpaceDN w:val="0"/>
              <w:tabs>
                <w:tab w:pos="322" w:val="left"/>
              </w:tabs>
              <w:autoSpaceDE w:val="0"/>
              <w:widowControl/>
              <w:spacing w:line="220" w:lineRule="exact" w:before="320" w:after="0"/>
              <w:ind w:left="122" w:right="864" w:firstLine="0"/>
              <w:jc w:val="left"/>
            </w:pP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to PZT. </w:t>
            </w:r>
            <w:r>
              <w:rPr>
                <w:w w:val="96.92307985745944"/>
                <w:rFonts w:ascii="ScalaLF" w:hAnsi="ScalaLF" w:eastAsia="ScalaLF"/>
                <w:b w:val="0"/>
                <w:i w:val="0"/>
                <w:color w:val="231F20"/>
                <w:sz w:val="13"/>
              </w:rPr>
              <w:t>[ 18 ]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 Furthermore, a recent transmission electron micro-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scopy study confi rmed the generation and movement of oxygen 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ions and vacancies within 10 nm thick HfO </w:t>
            </w:r>
            <w:r>
              <w:rPr>
                <w:w w:val="96.92307985745944"/>
                <w:rFonts w:ascii="ScalaLF" w:hAnsi="ScalaLF" w:eastAsia="ScalaLF"/>
                <w:b w:val="0"/>
                <w:i w:val="0"/>
                <w:color w:val="231F20"/>
                <w:sz w:val="13"/>
              </w:rPr>
              <w:t>2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 fi lm under similar 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operating conditions. </w:t>
            </w:r>
            <w:r>
              <w:rPr>
                <w:w w:val="96.92307985745944"/>
                <w:rFonts w:ascii="ScalaLF" w:hAnsi="ScalaLF" w:eastAsia="ScalaLF"/>
                <w:b w:val="0"/>
                <w:i w:val="0"/>
                <w:color w:val="231F20"/>
                <w:sz w:val="13"/>
              </w:rPr>
              <w:t>[ 46 ]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 Starschich et al. just recently proved 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resistive and ferroelectric switching operation in one and the 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same Y:HfO </w:t>
            </w:r>
            <w:r>
              <w:rPr>
                <w:w w:val="96.92307985745944"/>
                <w:rFonts w:ascii="ScalaLF" w:hAnsi="ScalaLF" w:eastAsia="ScalaLF"/>
                <w:b w:val="0"/>
                <w:i w:val="0"/>
                <w:color w:val="231F20"/>
                <w:sz w:val="13"/>
              </w:rPr>
              <w:t>2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 -based device. </w:t>
            </w:r>
            <w:r>
              <w:rPr>
                <w:w w:val="96.92307985745944"/>
                <w:rFonts w:ascii="ScalaLF" w:hAnsi="ScalaLF" w:eastAsia="ScalaLF"/>
                <w:b w:val="0"/>
                <w:i w:val="0"/>
                <w:color w:val="231F20"/>
                <w:sz w:val="13"/>
              </w:rPr>
              <w:t>[ 47 ]</w:t>
            </w:r>
            <w:r>
              <w:br/>
            </w:r>
            <w:r>
              <w:tab/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 Moreover, not every defect has the energetic and spatial 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>properties to be activated in electron transport or ferroelec-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tric switching on other side. Thus, the extracted numbers are 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expected to be slightly lower than those estimated from the 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>dopant content and the deposition process itself (see Sup-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>porting Information S4). In order to examine the cycling infl u-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ence and dynamics within the stack as well as its infl uence </w:t>
            </w:r>
          </w:p>
        </w:tc>
      </w:tr>
      <w:tr>
        <w:trPr>
          <w:trHeight w:hRule="exact" w:val="214"/>
        </w:trPr>
        <w:tc>
          <w:tcPr>
            <w:tcW w:type="dxa" w:w="4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2" w:lineRule="exact" w:before="32" w:after="0"/>
              <w:ind w:left="0" w:right="0" w:firstLine="0"/>
              <w:jc w:val="left"/>
            </w:pP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point of view. </w:t>
            </w:r>
          </w:p>
        </w:tc>
        <w:tc>
          <w:tcPr>
            <w:tcW w:type="dxa" w:w="590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2" w:lineRule="exact" w:before="32" w:after="0"/>
              <w:ind w:left="122" w:right="0" w:firstLine="0"/>
              <w:jc w:val="left"/>
            </w:pP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on the fi eld distribution (predominantly on built-in fi elds), we </w:t>
            </w:r>
          </w:p>
        </w:tc>
      </w:tr>
    </w:tbl>
    <w:p>
      <w:pPr>
        <w:autoSpaceDN w:val="0"/>
        <w:autoSpaceDE w:val="0"/>
        <w:widowControl/>
        <w:spacing w:line="14" w:lineRule="exact" w:before="0" w:after="18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648970</wp:posOffset>
            </wp:positionH>
            <wp:positionV relativeFrom="page">
              <wp:posOffset>307340</wp:posOffset>
            </wp:positionV>
            <wp:extent cx="745490" cy="379605"/>
            <wp:wrapNone/>
            <wp:docPr id="207" name="Picture 2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45490" cy="37960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647700</wp:posOffset>
            </wp:positionH>
            <wp:positionV relativeFrom="page">
              <wp:posOffset>279400</wp:posOffset>
            </wp:positionV>
            <wp:extent cx="6311900" cy="419100"/>
            <wp:wrapNone/>
            <wp:docPr id="208" name="Picture 2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311900" cy="4191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sectPr>
          <w:pgSz w:w="11906" w:h="15874"/>
          <w:pgMar w:top="0" w:right="0" w:bottom="380" w:left="1020" w:header="720" w:footer="720" w:gutter="0"/>
          <w:cols w:space="720" w:num="1" w:equalWidth="0">
            <w:col w:w="10886" w:space="0"/>
            <w:col w:w="10950" w:space="0"/>
            <w:col w:w="5948" w:space="0"/>
            <w:col w:w="5002" w:space="0"/>
            <w:col w:w="10950" w:space="0"/>
            <w:col w:w="10886" w:space="0"/>
            <w:col w:w="4984" w:space="0"/>
            <w:col w:w="5901" w:space="0"/>
            <w:col w:w="10886" w:space="0"/>
            <w:col w:w="10950" w:space="0"/>
            <w:col w:w="5948" w:space="0"/>
            <w:col w:w="5002" w:space="0"/>
            <w:col w:w="10950" w:space="0"/>
            <w:col w:w="10886" w:space="0"/>
            <w:col w:w="4984" w:space="0"/>
            <w:col w:w="5901" w:space="0"/>
            <w:col w:w="10886" w:space="0"/>
            <w:col w:w="10950" w:space="0"/>
            <w:col w:w="5948" w:space="0"/>
            <w:col w:w="5002" w:space="0"/>
            <w:col w:w="10950" w:space="0"/>
            <w:col w:w="11066" w:space="0"/>
            <w:col w:w="5162" w:space="0"/>
            <w:col w:w="5903" w:space="0"/>
            <w:col w:w="1106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0"/>
        <w:ind w:left="0" w:right="0" w:firstLine="200"/>
        <w:jc w:val="left"/>
      </w:pP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For calibration purposes, the leakage currents measured at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different temperatures </w:t>
      </w:r>
      <w:r>
        <w:rPr>
          <w:w w:val="96.92307985745944"/>
          <w:rFonts w:ascii="ScalaLF" w:hAnsi="ScalaLF" w:eastAsia="ScalaLF"/>
          <w:b w:val="0"/>
          <w:i w:val="0"/>
          <w:color w:val="231F20"/>
          <w:sz w:val="13"/>
        </w:rPr>
        <w:t>[ 35 ]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on the pristine ferroelectric capacitor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were simulated using the multiphonon TAT transport model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implemented in the MDLab package. </w:t>
      </w:r>
      <w:r>
        <w:rPr>
          <w:w w:val="96.92307985745944"/>
          <w:rFonts w:ascii="ScalaLF" w:hAnsi="ScalaLF" w:eastAsia="ScalaLF"/>
          <w:b w:val="0"/>
          <w:i w:val="0"/>
          <w:color w:val="231F20"/>
          <w:sz w:val="13"/>
        </w:rPr>
        <w:t>[ 37,44 ]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An initial density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of O vacancy defects of 5 </w:t>
      </w:r>
      <w:r>
        <w:rPr>
          <w:rFonts w:ascii="Symbol" w:hAnsi="Symbol" w:eastAsia="Symbol"/>
          <w:b w:val="0"/>
          <w:i w:val="0"/>
          <w:color w:val="231F20"/>
          <w:sz w:val="18"/>
        </w:rPr>
        <w:t>×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10 </w:t>
      </w:r>
      <w:r>
        <w:rPr>
          <w:w w:val="96.92307985745944"/>
          <w:rFonts w:ascii="ScalaLF" w:hAnsi="ScalaLF" w:eastAsia="ScalaLF"/>
          <w:b w:val="0"/>
          <w:i w:val="0"/>
          <w:color w:val="231F20"/>
          <w:sz w:val="13"/>
        </w:rPr>
        <w:t>19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cm </w:t>
      </w:r>
      <w:r>
        <w:rPr>
          <w:w w:val="96.92307985745944"/>
          <w:rFonts w:ascii="Symbol" w:hAnsi="Symbol" w:eastAsia="Symbol"/>
          <w:b w:val="0"/>
          <w:i w:val="0"/>
          <w:color w:val="231F20"/>
          <w:sz w:val="13"/>
        </w:rPr>
        <w:t>−</w:t>
      </w:r>
      <w:r>
        <w:rPr>
          <w:w w:val="96.92307985745944"/>
          <w:rFonts w:ascii="ScalaLF" w:hAnsi="ScalaLF" w:eastAsia="ScalaLF"/>
          <w:b w:val="0"/>
          <w:i w:val="0"/>
          <w:color w:val="231F20"/>
          <w:sz w:val="13"/>
        </w:rPr>
        <w:t>3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with a defect thermal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ionization energy of 2.1 </w:t>
      </w:r>
      <w:r>
        <w:rPr>
          <w:rFonts w:ascii="Symbol" w:hAnsi="Symbol" w:eastAsia="Symbol"/>
          <w:b w:val="0"/>
          <w:i w:val="0"/>
          <w:color w:val="231F20"/>
          <w:sz w:val="18"/>
        </w:rPr>
        <w:t>±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1.1 eV below the conduction band </w:t>
      </w:r>
      <w:r>
        <w:rPr>
          <w:rFonts w:ascii="ScalaLF" w:hAnsi="ScalaLF" w:eastAsia="ScalaLF"/>
          <w:b w:val="0"/>
          <w:i w:val="0"/>
          <w:color w:val="231F20"/>
          <w:sz w:val="18"/>
        </w:rPr>
        <w:t>was extracted, which has been used for the subsequent mod-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eling and investigation. Detailed transport mechanism and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dominating trap-assisted-tunneling within the HfO </w:t>
      </w:r>
      <w:r>
        <w:rPr>
          <w:w w:val="96.92307985745944"/>
          <w:rFonts w:ascii="ScalaLF" w:hAnsi="ScalaLF" w:eastAsia="ScalaLF"/>
          <w:b w:val="0"/>
          <w:i w:val="0"/>
          <w:color w:val="231F20"/>
          <w:sz w:val="13"/>
        </w:rPr>
        <w:t>2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based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dielectric were previously reported elsewhere. </w:t>
      </w:r>
      <w:r>
        <w:rPr>
          <w:w w:val="96.92307985745944"/>
          <w:rFonts w:ascii="ScalaLF" w:hAnsi="ScalaLF" w:eastAsia="ScalaLF"/>
          <w:b w:val="0"/>
          <w:i w:val="0"/>
          <w:color w:val="231F20"/>
          <w:sz w:val="13"/>
        </w:rPr>
        <w:t>[ 43–45 ]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Besides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the vacancies, that actively assist the electron TAT current, </w:t>
      </w:r>
      <w:r>
        <w:rPr>
          <w:w w:val="96.92307985745944"/>
          <w:rFonts w:ascii="ScalaLF" w:hAnsi="ScalaLF" w:eastAsia="ScalaLF"/>
          <w:b w:val="0"/>
          <w:i w:val="0"/>
          <w:color w:val="231F20"/>
          <w:sz w:val="13"/>
        </w:rPr>
        <w:t xml:space="preserve">[ 44 ]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interstitial oxygen ions were considered within the stack. These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oxygen vacancies and ions were created by doping the HfO </w:t>
      </w:r>
      <w:r>
        <w:rPr>
          <w:w w:val="96.92307985745944"/>
          <w:rFonts w:ascii="ScalaLF" w:hAnsi="ScalaLF" w:eastAsia="ScalaLF"/>
          <w:b w:val="0"/>
          <w:i w:val="0"/>
          <w:color w:val="231F20"/>
          <w:sz w:val="13"/>
        </w:rPr>
        <w:t xml:space="preserve">2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material with Sr as well as by pulling oxygen out of the hafnia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during the top electrode deposition process and annealing step.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The extracted defect distributions were fed into the 3D grain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boundary model of the FeCap developed within the Sentaurus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device simulator to simulate the ferroelectric response. </w:t>
      </w:r>
    </w:p>
    <w:p>
      <w:pPr>
        <w:sectPr>
          <w:type w:val="continuous"/>
          <w:pgSz w:w="11906" w:h="15874"/>
          <w:pgMar w:top="0" w:right="0" w:bottom="380" w:left="1020" w:header="720" w:footer="720" w:gutter="0"/>
          <w:cols w:space="720" w:num="2" w:equalWidth="0">
            <w:col w:w="4984" w:space="0"/>
            <w:col w:w="5901" w:space="0"/>
            <w:col w:w="10886" w:space="0"/>
            <w:col w:w="10950" w:space="0"/>
            <w:col w:w="5948" w:space="0"/>
            <w:col w:w="5002" w:space="0"/>
            <w:col w:w="10950" w:space="0"/>
            <w:col w:w="10886" w:space="0"/>
            <w:col w:w="4984" w:space="0"/>
            <w:col w:w="5901" w:space="0"/>
            <w:col w:w="10886" w:space="0"/>
            <w:col w:w="10950" w:space="0"/>
            <w:col w:w="5948" w:space="0"/>
            <w:col w:w="5002" w:space="0"/>
            <w:col w:w="10950" w:space="0"/>
            <w:col w:w="10886" w:space="0"/>
            <w:col w:w="4984" w:space="0"/>
            <w:col w:w="5901" w:space="0"/>
            <w:col w:w="10886" w:space="0"/>
            <w:col w:w="10950" w:space="0"/>
            <w:col w:w="5948" w:space="0"/>
            <w:col w:w="5002" w:space="0"/>
            <w:col w:w="10950" w:space="0"/>
            <w:col w:w="11066" w:space="0"/>
            <w:col w:w="5162" w:space="0"/>
            <w:col w:w="5903" w:space="0"/>
            <w:col w:w="11066" w:space="0"/>
          </w:cols>
          <w:docGrid w:linePitch="360"/>
        </w:sectPr>
      </w:pPr>
    </w:p>
    <w:p>
      <w:pPr>
        <w:autoSpaceDN w:val="0"/>
        <w:tabs>
          <w:tab w:pos="318" w:val="left"/>
        </w:tabs>
        <w:autoSpaceDE w:val="0"/>
        <w:widowControl/>
        <w:spacing w:line="220" w:lineRule="exact" w:before="0" w:after="18"/>
        <w:ind w:left="118" w:right="864" w:firstLine="0"/>
        <w:jc w:val="left"/>
      </w:pP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simulated the diffusion and recombination of oxygen ions and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vacancies through a kinetic Monte Carlo model implemented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in the MDLab package. </w:t>
      </w:r>
      <w:r>
        <w:rPr>
          <w:w w:val="96.92307985745944"/>
          <w:rFonts w:ascii="ScalaLF" w:hAnsi="ScalaLF" w:eastAsia="ScalaLF"/>
          <w:b w:val="0"/>
          <w:i w:val="0"/>
          <w:color w:val="231F20"/>
          <w:sz w:val="13"/>
        </w:rPr>
        <w:t>[ 37 ]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 Diffusion rates are calculated by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considering activation energy for ion and vacancy diffusion of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0.7 and 1.1 eV, respectively. </w:t>
      </w:r>
      <w:r>
        <w:rPr>
          <w:w w:val="96.92307985745944"/>
          <w:rFonts w:ascii="ScalaLF" w:hAnsi="ScalaLF" w:eastAsia="ScalaLF"/>
          <w:b w:val="0"/>
          <w:i w:val="0"/>
          <w:color w:val="231F20"/>
          <w:sz w:val="13"/>
        </w:rPr>
        <w:t>[ 46,48,49 ]</w:t>
      </w:r>
      <w:r>
        <w:br/>
      </w:r>
      <w:r>
        <w:tab/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In the pristine state, we consider that the transitional regions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at the dielectric interface have a much higher defect density.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This is mainly due to the material intermixing that leads to the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formation of a thin </w:t>
      </w:r>
      <w:r>
        <w:rPr>
          <w:rFonts w:ascii="Symbol" w:hAnsi="Symbol" w:eastAsia="Symbol"/>
          <w:b w:val="0"/>
          <w:i w:val="0"/>
          <w:color w:val="231F20"/>
          <w:sz w:val="18"/>
        </w:rPr>
        <w:t>≈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1 nm thick substoichiometric TiO </w:t>
      </w:r>
      <w:r>
        <w:rPr>
          <w:w w:val="96.92307985745944"/>
          <w:rFonts w:ascii="ScalaLF" w:hAnsi="ScalaLF" w:eastAsia="ScalaLF"/>
          <w:b w:val="0"/>
          <w:i/>
          <w:color w:val="231F20"/>
          <w:sz w:val="13"/>
        </w:rPr>
        <w:t>x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regions,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which represent oxidized TiN and does not signifi cantly affect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the overall k-value of the stack. Accordingly, the k-value of TiO </w:t>
      </w:r>
      <w:r>
        <w:rPr>
          <w:w w:val="96.92307985745944"/>
          <w:rFonts w:ascii="ScalaLF" w:hAnsi="ScalaLF" w:eastAsia="ScalaLF"/>
          <w:b w:val="0"/>
          <w:i/>
          <w:color w:val="231F20"/>
          <w:sz w:val="13"/>
        </w:rPr>
        <w:t xml:space="preserve">x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has to be similar or slightly lower than that of HfO </w:t>
      </w:r>
      <w:r>
        <w:rPr>
          <w:w w:val="96.92307985745944"/>
          <w:rFonts w:ascii="ScalaLF" w:hAnsi="ScalaLF" w:eastAsia="ScalaLF"/>
          <w:b w:val="0"/>
          <w:i w:val="0"/>
          <w:color w:val="231F20"/>
          <w:sz w:val="13"/>
        </w:rPr>
        <w:t>2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. Besides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the lower k-value, such interfacial regions are characterized by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a large defect density (mainly O vacancies). These, low-k TiO </w:t>
      </w:r>
      <w:r>
        <w:rPr>
          <w:w w:val="96.92307985745944"/>
          <w:rFonts w:ascii="ScalaLF" w:hAnsi="ScalaLF" w:eastAsia="ScalaLF"/>
          <w:b w:val="0"/>
          <w:i w:val="0"/>
          <w:color w:val="231F20"/>
          <w:sz w:val="13"/>
        </w:rPr>
        <w:t xml:space="preserve">x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regions are accompanied by a rough 1.5 </w:t>
      </w:r>
      <w:r>
        <w:rPr>
          <w:rFonts w:ascii="Symbol" w:hAnsi="Symbol" w:eastAsia="Symbol"/>
          <w:b w:val="0"/>
          <w:i w:val="0"/>
          <w:color w:val="231F20"/>
          <w:sz w:val="18"/>
        </w:rPr>
        <w:t>±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1 nm thick HfO </w:t>
      </w:r>
      <w:r>
        <w:rPr>
          <w:w w:val="96.92307985745944"/>
          <w:rFonts w:ascii="ScalaLF" w:hAnsi="ScalaLF" w:eastAsia="ScalaLF"/>
          <w:b w:val="0"/>
          <w:i w:val="0"/>
          <w:color w:val="231F20"/>
          <w:sz w:val="13"/>
        </w:rPr>
        <w:t xml:space="preserve">2 </w:t>
      </w:r>
      <w:r>
        <w:rPr>
          <w:rFonts w:ascii="ScalaLF" w:hAnsi="ScalaLF" w:eastAsia="ScalaLF"/>
          <w:b w:val="0"/>
          <w:i w:val="0"/>
          <w:color w:val="231F20"/>
          <w:sz w:val="18"/>
        </w:rPr>
        <w:t>interface predominantly with a higher k-value due to the pres-</w:t>
      </w:r>
      <w:r>
        <w:rPr>
          <w:rFonts w:ascii="ScalaLF" w:hAnsi="ScalaLF" w:eastAsia="ScalaLF"/>
          <w:b w:val="0"/>
          <w:i w:val="0"/>
          <w:color w:val="231F20"/>
          <w:sz w:val="18"/>
        </w:rPr>
        <w:t>ence of a tetragonal phase as seen it Figure  2 f. These two fac-</w:t>
      </w:r>
      <w:r>
        <w:rPr>
          <w:rFonts w:ascii="ScalaLF" w:hAnsi="ScalaLF" w:eastAsia="ScalaLF"/>
          <w:b w:val="0"/>
          <w:i w:val="0"/>
          <w:color w:val="231F20"/>
          <w:sz w:val="18"/>
        </w:rPr>
        <w:t>tors signifi cantly affect the voltage distribution inside the die-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lectric layer: The superposition of the lower dielectric constant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and the electron trapping at interfacial defects can results in </w:t>
      </w:r>
    </w:p>
    <w:p>
      <w:pPr>
        <w:sectPr>
          <w:type w:val="nextColumn"/>
          <w:pgSz w:w="11906" w:h="15874"/>
          <w:pgMar w:top="0" w:right="0" w:bottom="380" w:left="1020" w:header="720" w:footer="720" w:gutter="0"/>
          <w:cols w:space="720" w:num="2" w:equalWidth="0">
            <w:col w:w="4984" w:space="0"/>
            <w:col w:w="5901" w:space="0"/>
            <w:col w:w="10886" w:space="0"/>
            <w:col w:w="10950" w:space="0"/>
            <w:col w:w="5948" w:space="0"/>
            <w:col w:w="5002" w:space="0"/>
            <w:col w:w="10950" w:space="0"/>
            <w:col w:w="10886" w:space="0"/>
            <w:col w:w="4984" w:space="0"/>
            <w:col w:w="5901" w:space="0"/>
            <w:col w:w="10886" w:space="0"/>
            <w:col w:w="10950" w:space="0"/>
            <w:col w:w="5948" w:space="0"/>
            <w:col w:w="5002" w:space="0"/>
            <w:col w:w="10950" w:space="0"/>
            <w:col w:w="10886" w:space="0"/>
            <w:col w:w="4984" w:space="0"/>
            <w:col w:w="5901" w:space="0"/>
            <w:col w:w="10886" w:space="0"/>
            <w:col w:w="10950" w:space="0"/>
            <w:col w:w="5948" w:space="0"/>
            <w:col w:w="5002" w:space="0"/>
            <w:col w:w="10950" w:space="0"/>
            <w:col w:w="11066" w:space="0"/>
            <w:col w:w="5162" w:space="0"/>
            <w:col w:w="5903" w:space="0"/>
            <w:col w:w="11066" w:space="0"/>
          </w:cols>
          <w:docGrid w:linePitch="360"/>
        </w:sectPr>
      </w:pPr>
    </w:p>
    <w:p>
      <w:pPr>
        <w:autoSpaceDN w:val="0"/>
        <w:tabs>
          <w:tab w:pos="5102" w:val="left"/>
        </w:tabs>
        <w:autoSpaceDE w:val="0"/>
        <w:widowControl/>
        <w:spacing w:line="204" w:lineRule="exact" w:before="0" w:after="0"/>
        <w:ind w:left="0" w:right="0" w:firstLine="0"/>
        <w:jc w:val="left"/>
      </w:pPr>
      <w:r>
        <w:rPr>
          <w:rFonts w:ascii="ScalaSansLF" w:hAnsi="ScalaSansLF" w:eastAsia="ScalaSansLF"/>
          <w:b/>
          <w:i w:val="0"/>
          <w:color w:val="231F20"/>
          <w:sz w:val="18"/>
        </w:rPr>
        <w:t xml:space="preserve"> 3.1.  Wake-Up </w:t>
      </w:r>
      <w:r>
        <w:tab/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local increase/decrease of the fi eld, which affects the resulting </w:t>
      </w:r>
    </w:p>
    <w:p>
      <w:pPr>
        <w:autoSpaceDN w:val="0"/>
        <w:autoSpaceDE w:val="0"/>
        <w:widowControl/>
        <w:spacing w:line="202" w:lineRule="exact" w:before="16" w:after="18"/>
        <w:ind w:left="0" w:right="2948" w:firstLine="0"/>
        <w:jc w:val="right"/>
      </w:pP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polarization of the ferroelectric layer. </w:t>
      </w:r>
    </w:p>
    <w:p>
      <w:pPr>
        <w:sectPr>
          <w:type w:val="continuous"/>
          <w:pgSz w:w="11906" w:h="15874"/>
          <w:pgMar w:top="0" w:right="0" w:bottom="380" w:left="1020" w:header="720" w:footer="720" w:gutter="0"/>
          <w:cols w:space="720" w:num="1" w:equalWidth="0">
            <w:col w:w="10886" w:space="0"/>
            <w:col w:w="4984" w:space="0"/>
            <w:col w:w="5901" w:space="0"/>
            <w:col w:w="10886" w:space="0"/>
            <w:col w:w="10950" w:space="0"/>
            <w:col w:w="5948" w:space="0"/>
            <w:col w:w="5002" w:space="0"/>
            <w:col w:w="10950" w:space="0"/>
            <w:col w:w="10886" w:space="0"/>
            <w:col w:w="4984" w:space="0"/>
            <w:col w:w="5901" w:space="0"/>
            <w:col w:w="10886" w:space="0"/>
            <w:col w:w="10950" w:space="0"/>
            <w:col w:w="5948" w:space="0"/>
            <w:col w:w="5002" w:space="0"/>
            <w:col w:w="10950" w:space="0"/>
            <w:col w:w="10886" w:space="0"/>
            <w:col w:w="4984" w:space="0"/>
            <w:col w:w="5901" w:space="0"/>
            <w:col w:w="10886" w:space="0"/>
            <w:col w:w="10950" w:space="0"/>
            <w:col w:w="5948" w:space="0"/>
            <w:col w:w="5002" w:space="0"/>
            <w:col w:w="10950" w:space="0"/>
            <w:col w:w="11066" w:space="0"/>
            <w:col w:w="5162" w:space="0"/>
            <w:col w:w="5903" w:space="0"/>
            <w:col w:w="11066" w:space="0"/>
          </w:cols>
          <w:docGrid w:linePitch="360"/>
        </w:sectPr>
      </w:pPr>
    </w:p>
    <w:p>
      <w:pPr>
        <w:autoSpaceDN w:val="0"/>
        <w:autoSpaceDE w:val="0"/>
        <w:widowControl/>
        <w:spacing w:line="216" w:lineRule="exact" w:before="0" w:after="0"/>
        <w:ind w:left="0" w:right="118" w:firstLine="0"/>
        <w:jc w:val="both"/>
      </w:pP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As discussed before, the wake-up effect is attributed to the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gradual decrease of the built-in bias fi eld. These could be due to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the O vacancy defect redistribution that can change their charge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state, and/or partial phase transition and k-value change within </w:t>
      </w:r>
    </w:p>
    <w:p>
      <w:pPr>
        <w:sectPr>
          <w:type w:val="continuous"/>
          <w:pgSz w:w="11906" w:h="15874"/>
          <w:pgMar w:top="0" w:right="0" w:bottom="380" w:left="1020" w:header="720" w:footer="720" w:gutter="0"/>
          <w:cols w:space="720" w:num="2" w:equalWidth="0">
            <w:col w:w="4982" w:space="0"/>
            <w:col w:w="5903" w:space="0"/>
            <w:col w:w="10886" w:space="0"/>
            <w:col w:w="4984" w:space="0"/>
            <w:col w:w="5901" w:space="0"/>
            <w:col w:w="10886" w:space="0"/>
            <w:col w:w="10950" w:space="0"/>
            <w:col w:w="5948" w:space="0"/>
            <w:col w:w="5002" w:space="0"/>
            <w:col w:w="10950" w:space="0"/>
            <w:col w:w="10886" w:space="0"/>
            <w:col w:w="4984" w:space="0"/>
            <w:col w:w="5901" w:space="0"/>
            <w:col w:w="10886" w:space="0"/>
            <w:col w:w="10950" w:space="0"/>
            <w:col w:w="5948" w:space="0"/>
            <w:col w:w="5002" w:space="0"/>
            <w:col w:w="10950" w:space="0"/>
            <w:col w:w="10886" w:space="0"/>
            <w:col w:w="4984" w:space="0"/>
            <w:col w:w="5901" w:space="0"/>
            <w:col w:w="10886" w:space="0"/>
            <w:col w:w="10950" w:space="0"/>
            <w:col w:w="5948" w:space="0"/>
            <w:col w:w="5002" w:space="0"/>
            <w:col w:w="10950" w:space="0"/>
            <w:col w:w="11066" w:space="0"/>
            <w:col w:w="5162" w:space="0"/>
            <w:col w:w="5903" w:space="0"/>
            <w:col w:w="11066" w:space="0"/>
          </w:cols>
          <w:docGrid w:linePitch="360"/>
        </w:sectPr>
      </w:pPr>
    </w:p>
    <w:p>
      <w:pPr>
        <w:autoSpaceDN w:val="0"/>
        <w:autoSpaceDE w:val="0"/>
        <w:widowControl/>
        <w:spacing w:line="216" w:lineRule="exact" w:before="0" w:after="18"/>
        <w:ind w:left="120" w:right="864" w:firstLine="200"/>
        <w:jc w:val="left"/>
      </w:pP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The initial scenario of different biased regions and the so-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called built-in fi elds was created by preferentially highest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density of the vacancies in the interfacial regions ( </w:t>
      </w:r>
      <w:r>
        <w:rPr>
          <w:rFonts w:ascii="ScalaLF" w:hAnsi="ScalaLF" w:eastAsia="ScalaLF"/>
          <w:b/>
          <w:i w:val="0"/>
          <w:color w:val="231F20"/>
          <w:sz w:val="18"/>
        </w:rPr>
        <w:t>Figure</w:t>
      </w:r>
      <w:r>
        <w:rPr>
          <w:rFonts w:ascii="ScalaLF" w:hAnsi="ScalaLF" w:eastAsia="ScalaLF"/>
          <w:b/>
          <w:i w:val="0"/>
          <w:color w:val="231F20"/>
          <w:sz w:val="18"/>
        </w:rPr>
        <w:t>6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). </w:t>
      </w:r>
      <w:r>
        <w:rPr>
          <w:rFonts w:ascii="ScalaLF" w:hAnsi="ScalaLF" w:eastAsia="ScalaLF"/>
          <w:b w:val="0"/>
          <w:i w:val="0"/>
          <w:color w:val="231F20"/>
          <w:sz w:val="18"/>
        </w:rPr>
        <w:t>Furthermore, the same scenario was used to simulate the pref-</w:t>
      </w:r>
    </w:p>
    <w:p>
      <w:pPr>
        <w:sectPr>
          <w:type w:val="nextColumn"/>
          <w:pgSz w:w="11906" w:h="15874"/>
          <w:pgMar w:top="0" w:right="0" w:bottom="380" w:left="1020" w:header="720" w:footer="720" w:gutter="0"/>
          <w:cols w:space="720" w:num="2" w:equalWidth="0">
            <w:col w:w="4982" w:space="0"/>
            <w:col w:w="5903" w:space="0"/>
            <w:col w:w="10886" w:space="0"/>
            <w:col w:w="4984" w:space="0"/>
            <w:col w:w="5901" w:space="0"/>
            <w:col w:w="10886" w:space="0"/>
            <w:col w:w="10950" w:space="0"/>
            <w:col w:w="5948" w:space="0"/>
            <w:col w:w="5002" w:space="0"/>
            <w:col w:w="10950" w:space="0"/>
            <w:col w:w="10886" w:space="0"/>
            <w:col w:w="4984" w:space="0"/>
            <w:col w:w="5901" w:space="0"/>
            <w:col w:w="10886" w:space="0"/>
            <w:col w:w="10950" w:space="0"/>
            <w:col w:w="5948" w:space="0"/>
            <w:col w:w="5002" w:space="0"/>
            <w:col w:w="10950" w:space="0"/>
            <w:col w:w="10886" w:space="0"/>
            <w:col w:w="4984" w:space="0"/>
            <w:col w:w="5901" w:space="0"/>
            <w:col w:w="10886" w:space="0"/>
            <w:col w:w="10950" w:space="0"/>
            <w:col w:w="5948" w:space="0"/>
            <w:col w:w="5002" w:space="0"/>
            <w:col w:w="10950" w:space="0"/>
            <w:col w:w="11066" w:space="0"/>
            <w:col w:w="5162" w:space="0"/>
            <w:col w:w="5903" w:space="0"/>
            <w:col w:w="11066" w:space="0"/>
          </w:cols>
          <w:docGrid w:linePitch="360"/>
        </w:sectPr>
      </w:pPr>
    </w:p>
    <w:p>
      <w:pPr>
        <w:autoSpaceDN w:val="0"/>
        <w:tabs>
          <w:tab w:pos="5102" w:val="left"/>
        </w:tabs>
        <w:autoSpaceDE w:val="0"/>
        <w:widowControl/>
        <w:spacing w:line="202" w:lineRule="exact" w:before="0" w:after="18"/>
        <w:ind w:left="0" w:right="0" w:firstLine="0"/>
        <w:jc w:val="left"/>
      </w:pP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the layer. </w:t>
      </w:r>
      <w:r>
        <w:tab/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erable movement of the vacancies driven by the applied electric </w:t>
      </w:r>
    </w:p>
    <w:p>
      <w:pPr>
        <w:sectPr>
          <w:type w:val="continuous"/>
          <w:pgSz w:w="11906" w:h="15874"/>
          <w:pgMar w:top="0" w:right="0" w:bottom="380" w:left="1020" w:header="720" w:footer="720" w:gutter="0"/>
          <w:cols w:space="720" w:num="1" w:equalWidth="0">
            <w:col w:w="10886" w:space="0"/>
            <w:col w:w="4982" w:space="0"/>
            <w:col w:w="5903" w:space="0"/>
            <w:col w:w="10886" w:space="0"/>
            <w:col w:w="4984" w:space="0"/>
            <w:col w:w="5901" w:space="0"/>
            <w:col w:w="10886" w:space="0"/>
            <w:col w:w="10950" w:space="0"/>
            <w:col w:w="5948" w:space="0"/>
            <w:col w:w="5002" w:space="0"/>
            <w:col w:w="10950" w:space="0"/>
            <w:col w:w="10886" w:space="0"/>
            <w:col w:w="4984" w:space="0"/>
            <w:col w:w="5901" w:space="0"/>
            <w:col w:w="10886" w:space="0"/>
            <w:col w:w="10950" w:space="0"/>
            <w:col w:w="5948" w:space="0"/>
            <w:col w:w="5002" w:space="0"/>
            <w:col w:w="10950" w:space="0"/>
            <w:col w:w="10886" w:space="0"/>
            <w:col w:w="4984" w:space="0"/>
            <w:col w:w="5901" w:space="0"/>
            <w:col w:w="10886" w:space="0"/>
            <w:col w:w="10950" w:space="0"/>
            <w:col w:w="5948" w:space="0"/>
            <w:col w:w="5002" w:space="0"/>
            <w:col w:w="10950" w:space="0"/>
            <w:col w:w="11066" w:space="0"/>
            <w:col w:w="5162" w:space="0"/>
            <w:col w:w="5903" w:space="0"/>
            <w:col w:w="1106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0"/>
        <w:ind w:left="0" w:right="0" w:firstLine="200"/>
        <w:jc w:val="left"/>
      </w:pP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The same model was also used for the simulation of the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leakage current evolution with cycling (see Figure  1 c), which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allows extracting the increase in the density of O vacancy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defects within the stack. The increase of density of the oxygen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vacancy defects seems correlated with the  </w:t>
      </w:r>
      <w:r>
        <w:rPr>
          <w:rFonts w:ascii="ScalaLF" w:hAnsi="ScalaLF" w:eastAsia="ScalaLF"/>
          <w:b w:val="0"/>
          <w:i/>
          <w:color w:val="231F20"/>
          <w:sz w:val="18"/>
        </w:rPr>
        <w:t>P</w:t>
      </w:r>
      <w:r>
        <w:rPr>
          <w:w w:val="96.92307985745944"/>
          <w:rFonts w:ascii="ScalaLF" w:hAnsi="ScalaLF" w:eastAsia="ScalaLF"/>
          <w:b w:val="0"/>
          <w:i w:val="0"/>
          <w:color w:val="231F20"/>
          <w:sz w:val="13"/>
        </w:rPr>
        <w:t>r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evolution observed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with cycling, Figure  3 b. However, it should be noted that the </w:t>
      </w:r>
      <w:r>
        <w:rPr>
          <w:rFonts w:ascii="ScalaLF" w:hAnsi="ScalaLF" w:eastAsia="ScalaLF"/>
          <w:b w:val="0"/>
          <w:i w:val="0"/>
          <w:color w:val="231F20"/>
          <w:sz w:val="18"/>
        </w:rPr>
        <w:t>density of defects evaluated from the leakage current corre-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sponds mainly to those located at the grain boundaries, where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they contribute the most to the leakage current. </w:t>
      </w:r>
      <w:r>
        <w:rPr>
          <w:w w:val="96.92307985745944"/>
          <w:rFonts w:ascii="ScalaLF" w:hAnsi="ScalaLF" w:eastAsia="ScalaLF"/>
          <w:b w:val="0"/>
          <w:i w:val="0"/>
          <w:color w:val="231F20"/>
          <w:sz w:val="13"/>
        </w:rPr>
        <w:t>[ 45 ]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Namely, the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leakage current thought the grain boundaries is more than </w:t>
      </w:r>
      <w:r>
        <w:rPr>
          <w:rFonts w:ascii="ScalaLF" w:hAnsi="ScalaLF" w:eastAsia="ScalaLF"/>
          <w:b w:val="0"/>
          <w:i w:val="0"/>
          <w:color w:val="231F20"/>
          <w:sz w:val="18"/>
        </w:rPr>
        <w:t>tenfold higher than through the grain itself. Thus, the diffu-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sion of the vacancies thought the grain would keep the leakage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current constant during the wake-up stage. The role of O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vacancy/ion diffusion is also consistent to the fact that HfO </w:t>
      </w:r>
      <w:r>
        <w:rPr>
          <w:w w:val="96.92307985745944"/>
          <w:rFonts w:ascii="ScalaLF" w:hAnsi="ScalaLF" w:eastAsia="ScalaLF"/>
          <w:b w:val="0"/>
          <w:i w:val="0"/>
          <w:color w:val="231F20"/>
          <w:sz w:val="13"/>
        </w:rPr>
        <w:t xml:space="preserve">2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based devices are known for their high oxygen mobility. </w:t>
      </w:r>
      <w:r>
        <w:rPr>
          <w:w w:val="96.92307985745944"/>
          <w:rFonts w:ascii="ScalaLF" w:hAnsi="ScalaLF" w:eastAsia="ScalaLF"/>
          <w:b w:val="0"/>
          <w:i w:val="0"/>
          <w:color w:val="231F20"/>
          <w:sz w:val="13"/>
        </w:rPr>
        <w:t xml:space="preserve">[ 18 ]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This claim becomes even more strengthened by the fact that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the electric fi eld applied on the HfO </w:t>
      </w:r>
      <w:r>
        <w:rPr>
          <w:w w:val="96.92307985745944"/>
          <w:rFonts w:ascii="ScalaLF" w:hAnsi="ScalaLF" w:eastAsia="ScalaLF"/>
          <w:b w:val="0"/>
          <w:i w:val="0"/>
          <w:color w:val="231F20"/>
          <w:sz w:val="13"/>
        </w:rPr>
        <w:t>2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-based ferroelectrics is at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least one order of magnitude higher than that, typically applied </w:t>
      </w:r>
    </w:p>
    <w:p>
      <w:pPr>
        <w:sectPr>
          <w:type w:val="continuous"/>
          <w:pgSz w:w="11906" w:h="15874"/>
          <w:pgMar w:top="0" w:right="0" w:bottom="380" w:left="1020" w:header="720" w:footer="720" w:gutter="0"/>
          <w:cols w:space="720" w:num="2" w:equalWidth="0">
            <w:col w:w="4984" w:space="0"/>
            <w:col w:w="5901" w:space="0"/>
            <w:col w:w="10886" w:space="0"/>
            <w:col w:w="4982" w:space="0"/>
            <w:col w:w="5903" w:space="0"/>
            <w:col w:w="10886" w:space="0"/>
            <w:col w:w="4984" w:space="0"/>
            <w:col w:w="5901" w:space="0"/>
            <w:col w:w="10886" w:space="0"/>
            <w:col w:w="10950" w:space="0"/>
            <w:col w:w="5948" w:space="0"/>
            <w:col w:w="5002" w:space="0"/>
            <w:col w:w="10950" w:space="0"/>
            <w:col w:w="10886" w:space="0"/>
            <w:col w:w="4984" w:space="0"/>
            <w:col w:w="5901" w:space="0"/>
            <w:col w:w="10886" w:space="0"/>
            <w:col w:w="10950" w:space="0"/>
            <w:col w:w="5948" w:space="0"/>
            <w:col w:w="5002" w:space="0"/>
            <w:col w:w="10950" w:space="0"/>
            <w:col w:w="10886" w:space="0"/>
            <w:col w:w="4984" w:space="0"/>
            <w:col w:w="5901" w:space="0"/>
            <w:col w:w="10886" w:space="0"/>
            <w:col w:w="10950" w:space="0"/>
            <w:col w:w="5948" w:space="0"/>
            <w:col w:w="5002" w:space="0"/>
            <w:col w:w="10950" w:space="0"/>
            <w:col w:w="11066" w:space="0"/>
            <w:col w:w="5162" w:space="0"/>
            <w:col w:w="5903" w:space="0"/>
            <w:col w:w="1106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40"/>
        <w:ind w:left="0" w:right="864" w:firstLine="0"/>
        <w:jc w:val="center"/>
      </w:pP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fi eld. In order to investigate the physics of the wake-up process,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bipolar cycling stress simulations were performed using the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MDLab simulation package, which allows the description of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charge and ionic transport. As shown in the Figure  6 a–c, the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O vacancies redistribute uniformly within the grain. Moreover, </w:t>
      </w:r>
      <w:r>
        <w:rPr>
          <w:rFonts w:ascii="ScalaLF" w:hAnsi="ScalaLF" w:eastAsia="ScalaLF"/>
          <w:b w:val="0"/>
          <w:i w:val="0"/>
          <w:color w:val="231F20"/>
          <w:sz w:val="18"/>
        </w:rPr>
        <w:t>besides this drift/diffusion process, a recombination of vacan-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cies and interstitial ions can also occur. As a consequence, the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built-in bias fi eld decreases. A more uniform fi eld distribution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is created within the stack, resulting in a uniform switching of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all domains within the device (see Figure  6 d–f). An increase of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the temperature kinetically accelerates the vacancy diffusion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resulting in more mobile vacancies and faster wake-up, which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is in agreement to Figure  2 e. In order to confi rm the infl uence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of the temperature observed in the wake-up characterization on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elevated temperatures, the simulation was repeated at 150 </w:t>
      </w:r>
      <w:r>
        <w:rPr>
          <w:rFonts w:ascii="Symbol" w:hAnsi="Symbol" w:eastAsia="Symbol"/>
          <w:b w:val="0"/>
          <w:i w:val="0"/>
          <w:color w:val="231F20"/>
          <w:sz w:val="18"/>
        </w:rPr>
        <w:t>°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C. </w:t>
      </w:r>
      <w:r>
        <w:rPr>
          <w:rFonts w:ascii="ScalaLF" w:hAnsi="ScalaLF" w:eastAsia="ScalaLF"/>
          <w:b w:val="0"/>
          <w:i w:val="0"/>
          <w:color w:val="231F20"/>
          <w:sz w:val="18"/>
        </w:rPr>
        <w:t>The uniform fi eld distribution was achieved two orders of mag-</w:t>
      </w:r>
      <w:r>
        <w:rPr>
          <w:rFonts w:ascii="ScalaLF" w:hAnsi="ScalaLF" w:eastAsia="ScalaLF"/>
          <w:b w:val="0"/>
          <w:i w:val="0"/>
          <w:color w:val="231F20"/>
          <w:sz w:val="18"/>
        </w:rPr>
        <w:t>nitude faster than in the room temperature case, which cor-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responds to the experimental results shown in Figure  2 f: 10 </w:t>
      </w:r>
      <w:r>
        <w:rPr>
          <w:w w:val="96.92307985745944"/>
          <w:rFonts w:ascii="ScalaLF" w:hAnsi="ScalaLF" w:eastAsia="ScalaLF"/>
          <w:b w:val="0"/>
          <w:i w:val="0"/>
          <w:color w:val="231F20"/>
          <w:sz w:val="13"/>
        </w:rPr>
        <w:t>3</w:t>
      </w:r>
    </w:p>
    <w:p>
      <w:pPr>
        <w:sectPr>
          <w:type w:val="nextColumn"/>
          <w:pgSz w:w="11906" w:h="15874"/>
          <w:pgMar w:top="0" w:right="0" w:bottom="380" w:left="1020" w:header="720" w:footer="720" w:gutter="0"/>
          <w:cols w:space="720" w:num="2" w:equalWidth="0">
            <w:col w:w="4984" w:space="0"/>
            <w:col w:w="5901" w:space="0"/>
            <w:col w:w="10886" w:space="0"/>
            <w:col w:w="4982" w:space="0"/>
            <w:col w:w="5903" w:space="0"/>
            <w:col w:w="10886" w:space="0"/>
            <w:col w:w="4984" w:space="0"/>
            <w:col w:w="5901" w:space="0"/>
            <w:col w:w="10886" w:space="0"/>
            <w:col w:w="10950" w:space="0"/>
            <w:col w:w="5948" w:space="0"/>
            <w:col w:w="5002" w:space="0"/>
            <w:col w:w="10950" w:space="0"/>
            <w:col w:w="10886" w:space="0"/>
            <w:col w:w="4984" w:space="0"/>
            <w:col w:w="5901" w:space="0"/>
            <w:col w:w="10886" w:space="0"/>
            <w:col w:w="10950" w:space="0"/>
            <w:col w:w="5948" w:space="0"/>
            <w:col w:w="5002" w:space="0"/>
            <w:col w:w="10950" w:space="0"/>
            <w:col w:w="10886" w:space="0"/>
            <w:col w:w="4984" w:space="0"/>
            <w:col w:w="5901" w:space="0"/>
            <w:col w:w="10886" w:space="0"/>
            <w:col w:w="10950" w:space="0"/>
            <w:col w:w="5948" w:space="0"/>
            <w:col w:w="5002" w:space="0"/>
            <w:col w:w="10950" w:space="0"/>
            <w:col w:w="11066" w:space="0"/>
            <w:col w:w="5162" w:space="0"/>
            <w:col w:w="5903" w:space="0"/>
            <w:col w:w="11066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721"/>
        <w:gridCol w:w="2721"/>
        <w:gridCol w:w="2721"/>
        <w:gridCol w:w="2721"/>
      </w:tblGrid>
      <w:tr>
        <w:trPr>
          <w:trHeight w:hRule="exact" w:val="184"/>
        </w:trPr>
        <w:tc>
          <w:tcPr>
            <w:tcW w:type="dxa" w:w="2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6" w:after="0"/>
              <w:ind w:left="0" w:right="0" w:firstLine="0"/>
              <w:jc w:val="left"/>
            </w:pPr>
            <w:r>
              <w:rPr>
                <w:rFonts w:ascii="ScalaSansLF" w:hAnsi="ScalaSansLF" w:eastAsia="ScalaSansLF"/>
                <w:b w:val="0"/>
                <w:i/>
                <w:color w:val="231F20"/>
                <w:sz w:val="14"/>
              </w:rPr>
              <w:t>Adv. Funct. Mater.</w:t>
            </w:r>
            <w:r>
              <w:rPr>
                <w:rFonts w:ascii="ScalaSansLF" w:hAnsi="ScalaSansLF" w:eastAsia="ScalaSansLF"/>
                <w:b/>
                <w:i w:val="0"/>
                <w:color w:val="231F20"/>
                <w:sz w:val="14"/>
              </w:rPr>
              <w:t>2016</w:t>
            </w:r>
            <w:r>
              <w:rPr>
                <w:rFonts w:ascii="ScalaSansLF" w:hAnsi="ScalaSansLF" w:eastAsia="ScalaSansLF"/>
                <w:b w:val="0"/>
                <w:i w:val="0"/>
                <w:color w:val="231F20"/>
                <w:sz w:val="14"/>
              </w:rPr>
              <w:t xml:space="preserve">, </w:t>
            </w:r>
            <w:r>
              <w:rPr>
                <w:rFonts w:ascii="ScalaSansLF" w:hAnsi="ScalaSansLF" w:eastAsia="ScalaSansLF"/>
                <w:b w:val="0"/>
                <w:i/>
                <w:color w:val="231F20"/>
                <w:sz w:val="14"/>
              </w:rPr>
              <w:t>26</w:t>
            </w:r>
            <w:r>
              <w:rPr>
                <w:rFonts w:ascii="ScalaSansLF" w:hAnsi="ScalaSansLF" w:eastAsia="ScalaSansLF"/>
                <w:b w:val="0"/>
                <w:i w:val="0"/>
                <w:color w:val="231F20"/>
                <w:sz w:val="14"/>
              </w:rPr>
              <w:t>, 4601–4612</w:t>
            </w:r>
          </w:p>
        </w:tc>
        <w:tc>
          <w:tcPr>
            <w:tcW w:type="dxa" w:w="4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4" w:after="0"/>
              <w:ind w:left="530" w:right="0" w:firstLine="0"/>
              <w:jc w:val="left"/>
            </w:pPr>
            <w:r>
              <w:rPr>
                <w:rFonts w:ascii="ScalaSansLF" w:hAnsi="ScalaSansLF" w:eastAsia="ScalaSansLF"/>
                <w:b w:val="0"/>
                <w:i w:val="0"/>
                <w:color w:val="231F20"/>
                <w:sz w:val="12"/>
              </w:rPr>
              <w:t>©</w:t>
            </w:r>
            <w:r>
              <w:rPr>
                <w:rFonts w:ascii="ScalaSansLF" w:hAnsi="ScalaSansLF" w:eastAsia="ScalaSansLF"/>
                <w:b w:val="0"/>
                <w:i w:val="0"/>
                <w:color w:val="231F20"/>
                <w:sz w:val="14"/>
              </w:rPr>
              <w:t xml:space="preserve"> 2016 WILEY-VCH Verlag GmbH &amp; Co. KGaA, Weinheim</w:t>
            </w:r>
          </w:p>
        </w:tc>
        <w:tc>
          <w:tcPr>
            <w:tcW w:type="dxa" w:w="2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32" w:after="0"/>
              <w:ind w:left="0" w:right="78" w:firstLine="0"/>
              <w:jc w:val="right"/>
            </w:pPr>
            <w:r>
              <w:rPr>
                <w:rFonts w:ascii="ScalaSansLF" w:hAnsi="ScalaSansLF" w:eastAsia="ScalaSansLF"/>
                <w:b/>
                <w:i w:val="0"/>
                <w:color w:val="231F20"/>
                <w:sz w:val="14"/>
              </w:rPr>
              <w:t>wileyonlinelibrary.com</w:t>
            </w:r>
          </w:p>
        </w:tc>
        <w:tc>
          <w:tcPr>
            <w:tcW w:type="dxa" w:w="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exact" w:before="0" w:after="0"/>
              <w:ind w:left="104" w:right="0" w:firstLine="0"/>
              <w:jc w:val="left"/>
            </w:pPr>
            <w:r>
              <w:rPr>
                <w:rFonts w:ascii="ScalaSansLF" w:hAnsi="ScalaSansLF" w:eastAsia="ScalaSansLF"/>
                <w:b/>
                <w:i w:val="0"/>
                <w:color w:val="231F20"/>
                <w:sz w:val="18"/>
              </w:rPr>
              <w:t>4607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type w:val="continuous"/>
          <w:pgSz w:w="11906" w:h="15874"/>
          <w:pgMar w:top="0" w:right="0" w:bottom="380" w:left="1020" w:header="720" w:footer="720" w:gutter="0"/>
          <w:cols w:space="720" w:num="1" w:equalWidth="0">
            <w:col w:w="10886" w:space="0"/>
            <w:col w:w="4984" w:space="0"/>
            <w:col w:w="5901" w:space="0"/>
            <w:col w:w="10886" w:space="0"/>
            <w:col w:w="4982" w:space="0"/>
            <w:col w:w="5903" w:space="0"/>
            <w:col w:w="10886" w:space="0"/>
            <w:col w:w="4984" w:space="0"/>
            <w:col w:w="5901" w:space="0"/>
            <w:col w:w="10886" w:space="0"/>
            <w:col w:w="10950" w:space="0"/>
            <w:col w:w="5948" w:space="0"/>
            <w:col w:w="5002" w:space="0"/>
            <w:col w:w="10950" w:space="0"/>
            <w:col w:w="10886" w:space="0"/>
            <w:col w:w="4984" w:space="0"/>
            <w:col w:w="5901" w:space="0"/>
            <w:col w:w="10886" w:space="0"/>
            <w:col w:w="10950" w:space="0"/>
            <w:col w:w="5948" w:space="0"/>
            <w:col w:w="5002" w:space="0"/>
            <w:col w:w="10950" w:space="0"/>
            <w:col w:w="10886" w:space="0"/>
            <w:col w:w="4984" w:space="0"/>
            <w:col w:w="5901" w:space="0"/>
            <w:col w:w="10886" w:space="0"/>
            <w:col w:w="10950" w:space="0"/>
            <w:col w:w="5948" w:space="0"/>
            <w:col w:w="5002" w:space="0"/>
            <w:col w:w="10950" w:space="0"/>
            <w:col w:w="11066" w:space="0"/>
            <w:col w:w="5162" w:space="0"/>
            <w:col w:w="5903" w:space="0"/>
            <w:col w:w="11066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650"/>
        <w:gridCol w:w="3650"/>
        <w:gridCol w:w="3650"/>
      </w:tblGrid>
      <w:tr>
        <w:trPr>
          <w:trHeight w:hRule="exact" w:val="4338"/>
        </w:trPr>
        <w:tc>
          <w:tcPr>
            <w:tcW w:type="dxa" w:w="592"/>
            <w:tcBorders/>
            <w:shd w:fill="7f8185"/>
            <w:tcMar>
              <w:start w:w="0" w:type="dxa"/>
              <w:end w:w="0" w:type="dxa"/>
            </w:tcMar>
            <w:textDirection w:val="btLr"/>
          </w:tcPr>
          <w:p>
            <w:pPr>
              <w:autoSpaceDN w:val="0"/>
              <w:autoSpaceDE w:val="0"/>
              <w:widowControl/>
              <w:spacing w:line="306" w:lineRule="exact" w:before="146" w:after="0"/>
              <w:ind w:left="0" w:right="1510" w:firstLine="0"/>
              <w:jc w:val="right"/>
            </w:pPr>
            <w:r>
              <w:rPr>
                <w:rFonts w:ascii="Futura" w:hAnsi="Futura" w:eastAsia="Futura"/>
                <w:b/>
                <w:i w:val="0"/>
                <w:color w:val="FFFFFF"/>
                <w:sz w:val="24"/>
              </w:rPr>
              <w:t>FULL PAPER</w:t>
            </w:r>
          </w:p>
        </w:tc>
        <w:tc>
          <w:tcPr>
            <w:tcW w:type="dxa" w:w="516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978" w:after="0"/>
              <w:ind w:left="372" w:right="0" w:firstLine="0"/>
              <w:jc w:val="left"/>
            </w:pPr>
            <w:r>
              <w:rPr>
                <w:rFonts w:ascii="ScalaSansLF" w:hAnsi="ScalaSansLF" w:eastAsia="ScalaSansLF"/>
                <w:b/>
                <w:i w:val="0"/>
                <w:color w:val="231F20"/>
                <w:sz w:val="16"/>
              </w:rPr>
              <w:t>www.afm-journal.de</w:t>
            </w:r>
          </w:p>
        </w:tc>
        <w:tc>
          <w:tcPr>
            <w:tcW w:type="dxa" w:w="51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1140" w:after="0"/>
              <w:ind w:left="0" w:right="14" w:firstLine="0"/>
              <w:jc w:val="right"/>
            </w:pPr>
            <w:r>
              <w:rPr>
                <w:rFonts w:ascii="ScalaSansLF" w:hAnsi="ScalaSansLF" w:eastAsia="ScalaSansLF"/>
                <w:b/>
                <w:i w:val="0"/>
                <w:color w:val="231F20"/>
                <w:sz w:val="16"/>
              </w:rPr>
              <w:t>www.MaterialsViews.com</w:t>
            </w:r>
          </w:p>
        </w:tc>
      </w:tr>
    </w:tbl>
    <w:p>
      <w:pPr>
        <w:autoSpaceDN w:val="0"/>
        <w:autoSpaceDE w:val="0"/>
        <w:widowControl/>
        <w:spacing w:line="190" w:lineRule="exact" w:before="2482" w:after="284"/>
        <w:ind w:left="964" w:right="24" w:firstLine="0"/>
        <w:jc w:val="both"/>
      </w:pPr>
      <w:r>
        <w:rPr>
          <w:rFonts w:ascii="ScalaSansLF" w:hAnsi="ScalaSansLF" w:eastAsia="ScalaSansLF"/>
          <w:b/>
          <w:i w:val="0"/>
          <w:color w:val="231F20"/>
          <w:sz w:val="16"/>
        </w:rPr>
        <w:t xml:space="preserve">Figure 6. 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 Simulated wake-up of the device: a) vacancy diffusion and b) corresponding electric fi eld evolution within the device with the fi eld cycling of 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the FeCap in three different points in time at 4 MV cm </w:t>
      </w:r>
      <w:r>
        <w:rPr>
          <w:w w:val="101.81818008422852"/>
          <w:rFonts w:ascii="Symbol" w:hAnsi="Symbol" w:eastAsia="Symbol"/>
          <w:b w:val="0"/>
          <w:i w:val="0"/>
          <w:color w:val="231F20"/>
          <w:sz w:val="11"/>
        </w:rPr>
        <w:t>−</w:t>
      </w:r>
      <w:r>
        <w:rPr>
          <w:w w:val="101.81818008422852"/>
          <w:rFonts w:ascii="ScalaSansLF" w:hAnsi="ScalaSansLF" w:eastAsia="ScalaSansLF"/>
          <w:b w:val="0"/>
          <w:i w:val="0"/>
          <w:color w:val="231F20"/>
          <w:sz w:val="11"/>
        </w:rPr>
        <w:t>1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external applied fi eld. IF represents a low-k interfacial layer whereas G1–G3 represent three 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different grains within the stack. c) Resulting  </w:t>
      </w:r>
      <w:r>
        <w:rPr>
          <w:rFonts w:ascii="ScalaSansLF" w:hAnsi="ScalaSansLF" w:eastAsia="ScalaSansLF"/>
          <w:b w:val="0"/>
          <w:i/>
          <w:color w:val="231F20"/>
          <w:sz w:val="16"/>
        </w:rPr>
        <w:t>I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– </w:t>
      </w:r>
      <w:r>
        <w:rPr>
          <w:rFonts w:ascii="ScalaSansLF" w:hAnsi="ScalaSansLF" w:eastAsia="ScalaSansLF"/>
          <w:b w:val="0"/>
          <w:i/>
          <w:color w:val="231F20"/>
          <w:sz w:val="16"/>
        </w:rPr>
        <w:t>V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and  </w:t>
      </w:r>
      <w:r>
        <w:rPr>
          <w:rFonts w:ascii="ScalaSansLF" w:hAnsi="ScalaSansLF" w:eastAsia="ScalaSansLF"/>
          <w:b w:val="0"/>
          <w:i/>
          <w:color w:val="231F20"/>
          <w:sz w:val="16"/>
        </w:rPr>
        <w:t>P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– </w:t>
      </w:r>
      <w:r>
        <w:rPr>
          <w:rFonts w:ascii="ScalaSansLF" w:hAnsi="ScalaSansLF" w:eastAsia="ScalaSansLF"/>
          <w:b w:val="0"/>
          <w:i/>
          <w:color w:val="231F20"/>
          <w:sz w:val="16"/>
        </w:rPr>
        <w:t>V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characteristics obtained by removing the charges from the interface and changing the k-value 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>of the grains undergoing the phase transformation.</w:t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609600</wp:posOffset>
            </wp:positionH>
            <wp:positionV relativeFrom="page">
              <wp:posOffset>279400</wp:posOffset>
            </wp:positionV>
            <wp:extent cx="6311900" cy="406400"/>
            <wp:wrapNone/>
            <wp:docPr id="209" name="Picture 2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11900" cy="406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6172200</wp:posOffset>
            </wp:positionH>
            <wp:positionV relativeFrom="page">
              <wp:posOffset>307340</wp:posOffset>
            </wp:positionV>
            <wp:extent cx="745490" cy="379605"/>
            <wp:wrapNone/>
            <wp:docPr id="210" name="Picture 2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45490" cy="37960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713740</wp:posOffset>
            </wp:positionH>
            <wp:positionV relativeFrom="page">
              <wp:posOffset>971550</wp:posOffset>
            </wp:positionV>
            <wp:extent cx="6097270" cy="3269252"/>
            <wp:wrapNone/>
            <wp:docPr id="211" name="Picture 2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6097270" cy="326925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1930400</wp:posOffset>
            </wp:positionH>
            <wp:positionV relativeFrom="page">
              <wp:posOffset>1587500</wp:posOffset>
            </wp:positionV>
            <wp:extent cx="38100" cy="38100"/>
            <wp:wrapNone/>
            <wp:docPr id="212" name="Picture 2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5740400</wp:posOffset>
            </wp:positionH>
            <wp:positionV relativeFrom="page">
              <wp:posOffset>3352800</wp:posOffset>
            </wp:positionV>
            <wp:extent cx="38100" cy="38100"/>
            <wp:wrapNone/>
            <wp:docPr id="213" name="Picture 2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5753100</wp:posOffset>
            </wp:positionH>
            <wp:positionV relativeFrom="page">
              <wp:posOffset>3302000</wp:posOffset>
            </wp:positionV>
            <wp:extent cx="76200" cy="76200"/>
            <wp:wrapNone/>
            <wp:docPr id="214" name="Picture 2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5803900</wp:posOffset>
            </wp:positionH>
            <wp:positionV relativeFrom="page">
              <wp:posOffset>3289300</wp:posOffset>
            </wp:positionV>
            <wp:extent cx="38100" cy="38100"/>
            <wp:wrapNone/>
            <wp:docPr id="215" name="Picture 2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5562600</wp:posOffset>
            </wp:positionH>
            <wp:positionV relativeFrom="page">
              <wp:posOffset>3403600</wp:posOffset>
            </wp:positionV>
            <wp:extent cx="228600" cy="215900"/>
            <wp:wrapNone/>
            <wp:docPr id="216" name="Picture 2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228600" cy="215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5740400</wp:posOffset>
            </wp:positionH>
            <wp:positionV relativeFrom="page">
              <wp:posOffset>3352800</wp:posOffset>
            </wp:positionV>
            <wp:extent cx="38100" cy="38100"/>
            <wp:wrapNone/>
            <wp:docPr id="217" name="Picture 2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5753100</wp:posOffset>
            </wp:positionH>
            <wp:positionV relativeFrom="page">
              <wp:posOffset>3302000</wp:posOffset>
            </wp:positionV>
            <wp:extent cx="76200" cy="76200"/>
            <wp:wrapNone/>
            <wp:docPr id="218" name="Picture 2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5803900</wp:posOffset>
            </wp:positionH>
            <wp:positionV relativeFrom="page">
              <wp:posOffset>3289300</wp:posOffset>
            </wp:positionV>
            <wp:extent cx="38100" cy="38100"/>
            <wp:wrapNone/>
            <wp:docPr id="219" name="Picture 2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5740400</wp:posOffset>
            </wp:positionH>
            <wp:positionV relativeFrom="page">
              <wp:posOffset>3149600</wp:posOffset>
            </wp:positionV>
            <wp:extent cx="647700" cy="419100"/>
            <wp:wrapNone/>
            <wp:docPr id="220" name="Picture 2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647700" cy="419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6489700</wp:posOffset>
            </wp:positionH>
            <wp:positionV relativeFrom="page">
              <wp:posOffset>2946400</wp:posOffset>
            </wp:positionV>
            <wp:extent cx="38100" cy="38100"/>
            <wp:wrapNone/>
            <wp:docPr id="221" name="Picture 2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5854700</wp:posOffset>
            </wp:positionH>
            <wp:positionV relativeFrom="page">
              <wp:posOffset>2921000</wp:posOffset>
            </wp:positionV>
            <wp:extent cx="622300" cy="431800"/>
            <wp:wrapNone/>
            <wp:docPr id="222" name="Picture 2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622300" cy="431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6502400</wp:posOffset>
            </wp:positionH>
            <wp:positionV relativeFrom="page">
              <wp:posOffset>2870200</wp:posOffset>
            </wp:positionV>
            <wp:extent cx="101600" cy="101600"/>
            <wp:wrapNone/>
            <wp:docPr id="223" name="Picture 2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1016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6489700</wp:posOffset>
            </wp:positionH>
            <wp:positionV relativeFrom="page">
              <wp:posOffset>2946400</wp:posOffset>
            </wp:positionV>
            <wp:extent cx="38100" cy="38100"/>
            <wp:wrapNone/>
            <wp:docPr id="224" name="Picture 2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6502400</wp:posOffset>
            </wp:positionH>
            <wp:positionV relativeFrom="page">
              <wp:posOffset>2870200</wp:posOffset>
            </wp:positionV>
            <wp:extent cx="101600" cy="101600"/>
            <wp:wrapNone/>
            <wp:docPr id="225" name="Picture 2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1016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5740400</wp:posOffset>
            </wp:positionH>
            <wp:positionV relativeFrom="page">
              <wp:posOffset>3352800</wp:posOffset>
            </wp:positionV>
            <wp:extent cx="38100" cy="38100"/>
            <wp:wrapNone/>
            <wp:docPr id="226" name="Picture 2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5753100</wp:posOffset>
            </wp:positionH>
            <wp:positionV relativeFrom="page">
              <wp:posOffset>3302000</wp:posOffset>
            </wp:positionV>
            <wp:extent cx="76200" cy="76200"/>
            <wp:wrapNone/>
            <wp:docPr id="227" name="Picture 2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5803900</wp:posOffset>
            </wp:positionH>
            <wp:positionV relativeFrom="page">
              <wp:posOffset>3289300</wp:posOffset>
            </wp:positionV>
            <wp:extent cx="38100" cy="38100"/>
            <wp:wrapNone/>
            <wp:docPr id="228" name="Picture 2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6489700</wp:posOffset>
            </wp:positionH>
            <wp:positionV relativeFrom="page">
              <wp:posOffset>2946400</wp:posOffset>
            </wp:positionV>
            <wp:extent cx="38100" cy="38100"/>
            <wp:wrapNone/>
            <wp:docPr id="229" name="Picture 2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5854700</wp:posOffset>
            </wp:positionH>
            <wp:positionV relativeFrom="page">
              <wp:posOffset>2921000</wp:posOffset>
            </wp:positionV>
            <wp:extent cx="622300" cy="431800"/>
            <wp:wrapNone/>
            <wp:docPr id="230" name="Picture 2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622300" cy="431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6502400</wp:posOffset>
            </wp:positionH>
            <wp:positionV relativeFrom="page">
              <wp:posOffset>2870200</wp:posOffset>
            </wp:positionV>
            <wp:extent cx="101600" cy="101600"/>
            <wp:wrapNone/>
            <wp:docPr id="231" name="Picture 2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1016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5943600</wp:posOffset>
            </wp:positionH>
            <wp:positionV relativeFrom="page">
              <wp:posOffset>2667000</wp:posOffset>
            </wp:positionV>
            <wp:extent cx="660400" cy="457200"/>
            <wp:wrapNone/>
            <wp:docPr id="232" name="Picture 2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660400" cy="457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6553200</wp:posOffset>
            </wp:positionH>
            <wp:positionV relativeFrom="page">
              <wp:posOffset>2616200</wp:posOffset>
            </wp:positionV>
            <wp:extent cx="228600" cy="228600"/>
            <wp:wrapNone/>
            <wp:docPr id="233" name="Picture 2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228600" cy="2286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6248400</wp:posOffset>
            </wp:positionH>
            <wp:positionV relativeFrom="page">
              <wp:posOffset>2171700</wp:posOffset>
            </wp:positionV>
            <wp:extent cx="38100" cy="38100"/>
            <wp:wrapNone/>
            <wp:docPr id="234" name="Picture 2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5702300</wp:posOffset>
            </wp:positionH>
            <wp:positionV relativeFrom="page">
              <wp:posOffset>1765300</wp:posOffset>
            </wp:positionV>
            <wp:extent cx="342900" cy="304800"/>
            <wp:wrapNone/>
            <wp:docPr id="235" name="Picture 2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342900" cy="304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6311900</wp:posOffset>
            </wp:positionH>
            <wp:positionV relativeFrom="page">
              <wp:posOffset>1244600</wp:posOffset>
            </wp:positionV>
            <wp:extent cx="330200" cy="304800"/>
            <wp:wrapNone/>
            <wp:docPr id="236" name="Picture 2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330200" cy="304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4597400</wp:posOffset>
            </wp:positionH>
            <wp:positionV relativeFrom="page">
              <wp:posOffset>1752600</wp:posOffset>
            </wp:positionV>
            <wp:extent cx="114300" cy="88900"/>
            <wp:wrapNone/>
            <wp:docPr id="237" name="Picture 2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88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2781300</wp:posOffset>
            </wp:positionH>
            <wp:positionV relativeFrom="page">
              <wp:posOffset>1828800</wp:posOffset>
            </wp:positionV>
            <wp:extent cx="88900" cy="139700"/>
            <wp:wrapNone/>
            <wp:docPr id="238" name="Picture 2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1397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2489200</wp:posOffset>
            </wp:positionH>
            <wp:positionV relativeFrom="page">
              <wp:posOffset>1663700</wp:posOffset>
            </wp:positionV>
            <wp:extent cx="292100" cy="152400"/>
            <wp:wrapNone/>
            <wp:docPr id="239" name="Picture 2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292100" cy="152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1828800</wp:posOffset>
            </wp:positionH>
            <wp:positionV relativeFrom="page">
              <wp:posOffset>1752600</wp:posOffset>
            </wp:positionV>
            <wp:extent cx="114300" cy="88900"/>
            <wp:wrapNone/>
            <wp:docPr id="240" name="Picture 2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88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3213100</wp:posOffset>
            </wp:positionH>
            <wp:positionV relativeFrom="page">
              <wp:posOffset>1752600</wp:posOffset>
            </wp:positionV>
            <wp:extent cx="101600" cy="88900"/>
            <wp:wrapNone/>
            <wp:docPr id="241" name="Picture 2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88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6324600</wp:posOffset>
            </wp:positionH>
            <wp:positionV relativeFrom="page">
              <wp:posOffset>2311400</wp:posOffset>
            </wp:positionV>
            <wp:extent cx="368300" cy="127000"/>
            <wp:wrapNone/>
            <wp:docPr id="242" name="Picture 2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368300" cy="1270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5588000</wp:posOffset>
            </wp:positionH>
            <wp:positionV relativeFrom="page">
              <wp:posOffset>2311400</wp:posOffset>
            </wp:positionV>
            <wp:extent cx="711200" cy="101600"/>
            <wp:wrapNone/>
            <wp:docPr id="243" name="Picture 2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711200" cy="1016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sectPr>
          <w:pgSz w:w="11906" w:h="15874"/>
          <w:pgMar w:top="0" w:right="956" w:bottom="380" w:left="0" w:header="720" w:footer="720" w:gutter="0"/>
          <w:cols w:space="720" w:num="1" w:equalWidth="0">
            <w:col w:w="10950" w:space="0"/>
            <w:col w:w="10886" w:space="0"/>
            <w:col w:w="4984" w:space="0"/>
            <w:col w:w="5901" w:space="0"/>
            <w:col w:w="10886" w:space="0"/>
            <w:col w:w="4982" w:space="0"/>
            <w:col w:w="5903" w:space="0"/>
            <w:col w:w="10886" w:space="0"/>
            <w:col w:w="4984" w:space="0"/>
            <w:col w:w="5901" w:space="0"/>
            <w:col w:w="10886" w:space="0"/>
            <w:col w:w="10950" w:space="0"/>
            <w:col w:w="5948" w:space="0"/>
            <w:col w:w="5002" w:space="0"/>
            <w:col w:w="10950" w:space="0"/>
            <w:col w:w="10886" w:space="0"/>
            <w:col w:w="4984" w:space="0"/>
            <w:col w:w="5901" w:space="0"/>
            <w:col w:w="10886" w:space="0"/>
            <w:col w:w="10950" w:space="0"/>
            <w:col w:w="5948" w:space="0"/>
            <w:col w:w="5002" w:space="0"/>
            <w:col w:w="10950" w:space="0"/>
            <w:col w:w="10886" w:space="0"/>
            <w:col w:w="4984" w:space="0"/>
            <w:col w:w="5901" w:space="0"/>
            <w:col w:w="10886" w:space="0"/>
            <w:col w:w="10950" w:space="0"/>
            <w:col w:w="5948" w:space="0"/>
            <w:col w:w="5002" w:space="0"/>
            <w:col w:w="10950" w:space="0"/>
            <w:col w:w="11066" w:space="0"/>
            <w:col w:w="5162" w:space="0"/>
            <w:col w:w="5903" w:space="0"/>
            <w:col w:w="1106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14" w:after="0"/>
        <w:ind w:left="964" w:right="0" w:firstLine="0"/>
        <w:jc w:val="left"/>
      </w:pP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cycles at RT, 2 cycles at 150 </w:t>
      </w:r>
      <w:r>
        <w:rPr>
          <w:rFonts w:ascii="Symbol" w:hAnsi="Symbol" w:eastAsia="Symbol"/>
          <w:b w:val="0"/>
          <w:i w:val="0"/>
          <w:color w:val="231F20"/>
          <w:sz w:val="18"/>
        </w:rPr>
        <w:t>°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C. Besides the more uniform fi eld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distribution due to vacancy diffusion, the movement of ions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possibly can cause the phase transformation. As reported by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Hoffmann et al. </w:t>
      </w:r>
      <w:r>
        <w:rPr>
          <w:w w:val="96.92307985745944"/>
          <w:rFonts w:ascii="ScalaLF" w:hAnsi="ScalaLF" w:eastAsia="ScalaLF"/>
          <w:b w:val="0"/>
          <w:i w:val="0"/>
          <w:color w:val="231F20"/>
          <w:sz w:val="13"/>
        </w:rPr>
        <w:t>[ 50 ]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dopants stabilize the ferroelectric phase, i.e., </w:t>
      </w:r>
      <w:r>
        <w:rPr>
          <w:rFonts w:ascii="ScalaLF" w:hAnsi="ScalaLF" w:eastAsia="ScalaLF"/>
          <w:b w:val="0"/>
          <w:i w:val="0"/>
          <w:color w:val="231F20"/>
          <w:sz w:val="18"/>
        </w:rPr>
        <w:t>decrease its formation energy compared to the monoclinic ref-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erence phase. This is confi rmed also by TEM results that show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the transition of the initially tetragonal phase of nonswitching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TM-HfO </w:t>
      </w:r>
      <w:r>
        <w:rPr>
          <w:w w:val="96.92307985745944"/>
          <w:rFonts w:ascii="ScalaLF" w:hAnsi="ScalaLF" w:eastAsia="ScalaLF"/>
          <w:b w:val="0"/>
          <w:i w:val="0"/>
          <w:color w:val="231F20"/>
          <w:sz w:val="13"/>
        </w:rPr>
        <w:t>2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interface to orthorhombic phase (switching) for the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woken up device. A thickness reduction of this dead layer </w:t>
      </w:r>
      <w:r>
        <w:rPr>
          <w:w w:val="96.92307985745944"/>
          <w:rFonts w:ascii="ScalaLF" w:hAnsi="ScalaLF" w:eastAsia="ScalaLF"/>
          <w:b w:val="0"/>
          <w:i w:val="0"/>
          <w:color w:val="231F20"/>
          <w:sz w:val="13"/>
        </w:rPr>
        <w:t xml:space="preserve">[ 34 ]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on the interface decreases the infl uence of the parasitic voltage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divider and increases the ferroelectric switching response of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the device. Thus, the remnant polarization increases during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the wake-up. Although the vacancies move toward the middle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of the device, the leakage current stays constant because it is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dominated by the leakage through the grain boundaries and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not through the grain volume. Therefore, vacancies that move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during the wake up phase, indeed increase the leakage current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component through the grains however insignifi cantly to be </w:t>
      </w:r>
      <w:r>
        <w:rPr>
          <w:rFonts w:ascii="ScalaLF" w:hAnsi="ScalaLF" w:eastAsia="ScalaLF"/>
          <w:b w:val="0"/>
          <w:i w:val="0"/>
          <w:color w:val="231F20"/>
          <w:sz w:val="18"/>
        </w:rPr>
        <w:t>seen in the total current. Moreover, the observed phase tran-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sition (M </w:t>
      </w:r>
      <w:r>
        <w:rPr>
          <w:rFonts w:ascii="Symbol" w:hAnsi="Symbol" w:eastAsia="Symbol"/>
          <w:b w:val="0"/>
          <w:i w:val="0"/>
          <w:color w:val="231F20"/>
          <w:sz w:val="18"/>
        </w:rPr>
        <w:t>→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O phase) increases the k-value of the stack. This </w:t>
      </w:r>
      <w:r>
        <w:rPr>
          <w:rFonts w:ascii="ScalaLF" w:hAnsi="ScalaLF" w:eastAsia="ScalaLF"/>
          <w:b w:val="0"/>
          <w:i w:val="0"/>
          <w:color w:val="231F20"/>
          <w:sz w:val="18"/>
        </w:rPr>
        <w:t>reduces the fi eld driven leakage transport mechanisms coun-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teracting the aforementioned negligible increase of the leakage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component via the grain volume. </w:t>
      </w:r>
    </w:p>
    <w:p>
      <w:pPr>
        <w:autoSpaceDN w:val="0"/>
        <w:autoSpaceDE w:val="0"/>
        <w:widowControl/>
        <w:spacing w:line="220" w:lineRule="exact" w:before="0" w:after="0"/>
        <w:ind w:left="964" w:right="0" w:firstLine="200"/>
        <w:jc w:val="left"/>
      </w:pP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In parallel to the compact modeling of the diffusion pro-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cesses and evolution of the fi eld distribution within the device,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a ferroelectric switching modeling is needed to compare the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charge and fi eld infl uence on the switching of the device. </w:t>
      </w:r>
    </w:p>
    <w:p>
      <w:pPr>
        <w:autoSpaceDN w:val="0"/>
        <w:autoSpaceDE w:val="0"/>
        <w:widowControl/>
        <w:spacing w:line="220" w:lineRule="exact" w:before="0" w:after="0"/>
        <w:ind w:left="964" w:right="0" w:firstLine="200"/>
        <w:jc w:val="left"/>
      </w:pP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Accordingly, a 3D ferroelectric capacitor model was set-up in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Synopsys TCAD Structure Editor. </w:t>
      </w:r>
      <w:r>
        <w:rPr>
          <w:w w:val="96.92307985745944"/>
          <w:rFonts w:ascii="ScalaLF" w:hAnsi="ScalaLF" w:eastAsia="ScalaLF"/>
          <w:b w:val="0"/>
          <w:i w:val="0"/>
          <w:color w:val="231F20"/>
          <w:sz w:val="13"/>
        </w:rPr>
        <w:t>[ 38 ]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The model is illustrated in </w:t>
      </w:r>
    </w:p>
    <w:p>
      <w:pPr>
        <w:sectPr>
          <w:type w:val="continuous"/>
          <w:pgSz w:w="11906" w:h="15874"/>
          <w:pgMar w:top="0" w:right="956" w:bottom="380" w:left="0" w:header="720" w:footer="720" w:gutter="0"/>
          <w:cols w:space="720" w:num="2" w:equalWidth="0">
            <w:col w:w="5948" w:space="0"/>
            <w:col w:w="5002" w:space="0"/>
            <w:col w:w="10950" w:space="0"/>
            <w:col w:w="10886" w:space="0"/>
            <w:col w:w="4984" w:space="0"/>
            <w:col w:w="5901" w:space="0"/>
            <w:col w:w="10886" w:space="0"/>
            <w:col w:w="4982" w:space="0"/>
            <w:col w:w="5903" w:space="0"/>
            <w:col w:w="10886" w:space="0"/>
            <w:col w:w="4984" w:space="0"/>
            <w:col w:w="5901" w:space="0"/>
            <w:col w:w="10886" w:space="0"/>
            <w:col w:w="10950" w:space="0"/>
            <w:col w:w="5948" w:space="0"/>
            <w:col w:w="5002" w:space="0"/>
            <w:col w:w="10950" w:space="0"/>
            <w:col w:w="10886" w:space="0"/>
            <w:col w:w="4984" w:space="0"/>
            <w:col w:w="5901" w:space="0"/>
            <w:col w:w="10886" w:space="0"/>
            <w:col w:w="10950" w:space="0"/>
            <w:col w:w="5948" w:space="0"/>
            <w:col w:w="5002" w:space="0"/>
            <w:col w:w="10950" w:space="0"/>
            <w:col w:w="10886" w:space="0"/>
            <w:col w:w="4984" w:space="0"/>
            <w:col w:w="5901" w:space="0"/>
            <w:col w:w="10886" w:space="0"/>
            <w:col w:w="10950" w:space="0"/>
            <w:col w:w="5948" w:space="0"/>
            <w:col w:w="5002" w:space="0"/>
            <w:col w:w="10950" w:space="0"/>
            <w:col w:w="11066" w:space="0"/>
            <w:col w:w="5162" w:space="0"/>
            <w:col w:w="5903" w:space="0"/>
            <w:col w:w="11066" w:space="0"/>
          </w:cols>
          <w:docGrid w:linePitch="360"/>
        </w:sectPr>
      </w:pPr>
    </w:p>
    <w:p>
      <w:pPr>
        <w:autoSpaceDN w:val="0"/>
        <w:autoSpaceDE w:val="0"/>
        <w:widowControl/>
        <w:spacing w:line="218" w:lineRule="exact" w:before="0" w:after="0"/>
        <w:ind w:left="118" w:right="0" w:firstLine="200"/>
        <w:jc w:val="left"/>
      </w:pP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To model the ferroelectric behavior a physical model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accounting for the history dependence of ferroelectric devices is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required. In case of a ferroelectric capacitor the charge-voltage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relationship is nonlinear and represents a second term of the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dielectric displacement vector (see Supporting Information S5 </w:t>
      </w:r>
      <w:r>
        <w:rPr>
          <w:rFonts w:ascii="ScalaLF" w:hAnsi="ScalaLF" w:eastAsia="ScalaLF"/>
          <w:b w:val="0"/>
          <w:i w:val="0"/>
          <w:color w:val="231F20"/>
          <w:sz w:val="18"/>
        </w:rPr>
        <w:t>for details). This complex behavior is very similar to the Prei-</w:t>
      </w:r>
      <w:r>
        <w:rPr>
          <w:rFonts w:ascii="ScalaLF" w:hAnsi="ScalaLF" w:eastAsia="ScalaLF"/>
          <w:b w:val="0"/>
          <w:i w:val="0"/>
          <w:color w:val="231F20"/>
          <w:sz w:val="18"/>
        </w:rPr>
        <w:t>sach hysteresis model, which is used for ferromagnetic and fer-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roelectric materials </w:t>
      </w:r>
      <w:r>
        <w:rPr>
          <w:w w:val="96.92307985745944"/>
          <w:rFonts w:ascii="ScalaLF" w:hAnsi="ScalaLF" w:eastAsia="ScalaLF"/>
          <w:b w:val="0"/>
          <w:i w:val="0"/>
          <w:color w:val="231F20"/>
          <w:sz w:val="13"/>
        </w:rPr>
        <w:t>[ 51 ]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and it is implemented within Sentaurus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Device. </w:t>
      </w:r>
      <w:r>
        <w:rPr>
          <w:w w:val="96.92307985745944"/>
          <w:rFonts w:ascii="ScalaLF" w:hAnsi="ScalaLF" w:eastAsia="ScalaLF"/>
          <w:b w:val="0"/>
          <w:i w:val="0"/>
          <w:color w:val="231F20"/>
          <w:sz w:val="13"/>
        </w:rPr>
        <w:t>[ 38 ]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Properties of the modeled ferroelectric material can </w:t>
      </w:r>
      <w:r>
        <w:rPr>
          <w:rFonts w:ascii="ScalaLF" w:hAnsi="ScalaLF" w:eastAsia="ScalaLF"/>
          <w:b w:val="0"/>
          <w:i w:val="0"/>
          <w:color w:val="231F20"/>
          <w:sz w:val="18"/>
        </w:rPr>
        <w:t>be found in the Supporting Information S6, where the para-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meters are tuned in order to obtain the desired characteristics. </w:t>
      </w:r>
    </w:p>
    <w:p>
      <w:pPr>
        <w:autoSpaceDN w:val="0"/>
        <w:autoSpaceDE w:val="0"/>
        <w:widowControl/>
        <w:spacing w:line="220" w:lineRule="exact" w:before="0" w:after="0"/>
        <w:ind w:left="118" w:right="0" w:firstLine="200"/>
        <w:jc w:val="left"/>
      </w:pP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Every measured capacitor consists of thousands of grains, </w:t>
      </w:r>
      <w:r>
        <w:rPr>
          <w:w w:val="96.92307985745944"/>
          <w:rFonts w:ascii="ScalaLF" w:hAnsi="ScalaLF" w:eastAsia="ScalaLF"/>
          <w:b w:val="0"/>
          <w:i w:val="0"/>
          <w:color w:val="231F20"/>
          <w:sz w:val="13"/>
        </w:rPr>
        <w:t xml:space="preserve">[ 50 ]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which all might have a slight different domain orientation, </w:t>
      </w:r>
      <w:r>
        <w:rPr>
          <w:rFonts w:ascii="ScalaLF" w:hAnsi="ScalaLF" w:eastAsia="ScalaLF"/>
          <w:b w:val="0"/>
          <w:i w:val="0"/>
          <w:color w:val="231F20"/>
          <w:sz w:val="18"/>
        </w:rPr>
        <w:t>coercive fi eld or remnant polarization. To address the vari-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ability in the resulting switching characteristics, each of the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modelled grains represents an averaged ensemble of domains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and grains with similar properties, which are defi ned by a </w:t>
      </w:r>
      <w:r>
        <w:rPr>
          <w:rFonts w:ascii="ScalaLF" w:hAnsi="ScalaLF" w:eastAsia="ScalaLF"/>
          <w:b w:val="0"/>
          <w:i w:val="0"/>
          <w:color w:val="231F20"/>
          <w:sz w:val="18"/>
        </w:rPr>
        <w:t>distinct coercive fi eld and remnant polarization value. Coer-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cive fi elds used within the grains were chosen in the range of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1.6–2.9 MV cm </w:t>
      </w:r>
      <w:r>
        <w:rPr>
          <w:w w:val="96.92307985745944"/>
          <w:rFonts w:ascii="Symbol" w:hAnsi="Symbol" w:eastAsia="Symbol"/>
          <w:b w:val="0"/>
          <w:i w:val="0"/>
          <w:color w:val="231F20"/>
          <w:sz w:val="13"/>
        </w:rPr>
        <w:t>−</w:t>
      </w:r>
      <w:r>
        <w:rPr>
          <w:w w:val="96.92307985745944"/>
          <w:rFonts w:ascii="ScalaLF" w:hAnsi="ScalaLF" w:eastAsia="ScalaLF"/>
          <w:b w:val="0"/>
          <w:i w:val="0"/>
          <w:color w:val="231F20"/>
          <w:sz w:val="13"/>
        </w:rPr>
        <w:t>1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which is in accordance to the coercive fi eld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distribution obtained by FORC measurements (see Supporting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Information S1). Moreover, the remnant polarization of the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grains was distributed between the 15 and 24 µC cm </w:t>
      </w:r>
      <w:r>
        <w:rPr>
          <w:w w:val="96.92307985745944"/>
          <w:rFonts w:ascii="Symbol" w:hAnsi="Symbol" w:eastAsia="Symbol"/>
          <w:b w:val="0"/>
          <w:i w:val="0"/>
          <w:color w:val="231F20"/>
          <w:sz w:val="13"/>
        </w:rPr>
        <w:t>−</w:t>
      </w:r>
      <w:r>
        <w:rPr>
          <w:w w:val="96.92307985745944"/>
          <w:rFonts w:ascii="ScalaLF" w:hAnsi="ScalaLF" w:eastAsia="ScalaLF"/>
          <w:b w:val="0"/>
          <w:i w:val="0"/>
          <w:color w:val="231F20"/>
          <w:sz w:val="13"/>
        </w:rPr>
        <w:t>2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. Finally, </w:t>
      </w:r>
      <w:r>
        <w:rPr>
          <w:rFonts w:ascii="ScalaLF" w:hAnsi="ScalaLF" w:eastAsia="ScalaLF"/>
          <w:b w:val="0"/>
          <w:i w:val="0"/>
          <w:color w:val="231F20"/>
          <w:sz w:val="18"/>
        </w:rPr>
        <w:t>a nonlocal mesh is constructed in order to calculate the tun-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neling currents and to couple the traps with the electrodes. </w:t>
      </w:r>
    </w:p>
    <w:p>
      <w:pPr>
        <w:autoSpaceDN w:val="0"/>
        <w:autoSpaceDE w:val="0"/>
        <w:widowControl/>
        <w:spacing w:line="220" w:lineRule="exact" w:before="0" w:after="18"/>
        <w:ind w:left="118" w:right="20" w:firstLine="200"/>
        <w:jc w:val="both"/>
      </w:pP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The initial stack is also affected by the presence of defects,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whose charge can unpredictably alter the local fi eld, affecting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the ferroelectric switching performances. To account for this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effect, it was considered that oxygen vacancies are preferentially </w:t>
      </w:r>
    </w:p>
    <w:p>
      <w:pPr>
        <w:sectPr>
          <w:type w:val="nextColumn"/>
          <w:pgSz w:w="11906" w:h="15874"/>
          <w:pgMar w:top="0" w:right="956" w:bottom="380" w:left="0" w:header="720" w:footer="720" w:gutter="0"/>
          <w:cols w:space="720" w:num="2" w:equalWidth="0">
            <w:col w:w="5948" w:space="0"/>
            <w:col w:w="5002" w:space="0"/>
            <w:col w:w="10950" w:space="0"/>
            <w:col w:w="10886" w:space="0"/>
            <w:col w:w="4984" w:space="0"/>
            <w:col w:w="5901" w:space="0"/>
            <w:col w:w="10886" w:space="0"/>
            <w:col w:w="4982" w:space="0"/>
            <w:col w:w="5903" w:space="0"/>
            <w:col w:w="10886" w:space="0"/>
            <w:col w:w="4984" w:space="0"/>
            <w:col w:w="5901" w:space="0"/>
            <w:col w:w="10886" w:space="0"/>
            <w:col w:w="10950" w:space="0"/>
            <w:col w:w="5948" w:space="0"/>
            <w:col w:w="5002" w:space="0"/>
            <w:col w:w="10950" w:space="0"/>
            <w:col w:w="10886" w:space="0"/>
            <w:col w:w="4984" w:space="0"/>
            <w:col w:w="5901" w:space="0"/>
            <w:col w:w="10886" w:space="0"/>
            <w:col w:w="10950" w:space="0"/>
            <w:col w:w="5948" w:space="0"/>
            <w:col w:w="5002" w:space="0"/>
            <w:col w:w="10950" w:space="0"/>
            <w:col w:w="10886" w:space="0"/>
            <w:col w:w="4984" w:space="0"/>
            <w:col w:w="5901" w:space="0"/>
            <w:col w:w="10886" w:space="0"/>
            <w:col w:w="10950" w:space="0"/>
            <w:col w:w="5948" w:space="0"/>
            <w:col w:w="5002" w:space="0"/>
            <w:col w:w="10950" w:space="0"/>
            <w:col w:w="11066" w:space="0"/>
            <w:col w:w="5162" w:space="0"/>
            <w:col w:w="5903" w:space="0"/>
            <w:col w:w="11066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00.0" w:type="dxa"/>
      </w:tblPr>
      <w:tblGrid>
        <w:gridCol w:w="2737"/>
        <w:gridCol w:w="2737"/>
        <w:gridCol w:w="2737"/>
        <w:gridCol w:w="2737"/>
      </w:tblGrid>
      <w:tr>
        <w:trPr>
          <w:trHeight w:hRule="exact" w:val="430"/>
        </w:trPr>
        <w:tc>
          <w:tcPr>
            <w:tcW w:type="dxa" w:w="6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exact" w:before="640" w:after="0"/>
              <w:ind w:left="0" w:right="74" w:firstLine="0"/>
              <w:jc w:val="right"/>
            </w:pPr>
            <w:r>
              <w:rPr>
                <w:rFonts w:ascii="ScalaSansLF" w:hAnsi="ScalaSansLF" w:eastAsia="ScalaSansLF"/>
                <w:b/>
                <w:i w:val="0"/>
                <w:color w:val="231F20"/>
                <w:sz w:val="18"/>
              </w:rPr>
              <w:t>4608</w:t>
            </w:r>
          </w:p>
        </w:tc>
        <w:tc>
          <w:tcPr>
            <w:tcW w:type="dxa" w:w="2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2" w:lineRule="exact" w:before="0" w:after="0"/>
              <w:ind w:left="104" w:right="0" w:firstLine="0"/>
              <w:jc w:val="left"/>
            </w:pP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Figure  5 b. </w:t>
            </w:r>
          </w:p>
        </w:tc>
        <w:tc>
          <w:tcPr>
            <w:tcW w:type="dxa" w:w="76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2" w:lineRule="exact" w:before="0" w:after="0"/>
              <w:ind w:left="0" w:right="10" w:firstLine="0"/>
              <w:jc w:val="right"/>
            </w:pP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distributed at the interfacial regions. These regions are mainly </w:t>
            </w:r>
          </w:p>
        </w:tc>
      </w:tr>
      <w:tr>
        <w:trPr>
          <w:trHeight w:hRule="exact" w:val="394"/>
        </w:trPr>
        <w:tc>
          <w:tcPr>
            <w:tcW w:type="dxa" w:w="2737"/>
            <w:vMerge/>
            <w:tcBorders/>
          </w:tcPr>
          <w:p/>
        </w:tc>
        <w:tc>
          <w:tcPr>
            <w:tcW w:type="dxa" w:w="2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44" w:after="0"/>
              <w:ind w:left="104" w:right="0" w:firstLine="0"/>
              <w:jc w:val="left"/>
            </w:pPr>
            <w:r>
              <w:rPr>
                <w:rFonts w:ascii="ScalaSansLF" w:hAnsi="ScalaSansLF" w:eastAsia="ScalaSansLF"/>
                <w:b/>
                <w:i w:val="0"/>
                <w:color w:val="231F20"/>
                <w:sz w:val="14"/>
              </w:rPr>
              <w:t>wileyonlinelibrary.com</w:t>
            </w:r>
          </w:p>
        </w:tc>
        <w:tc>
          <w:tcPr>
            <w:tcW w:type="dxa" w:w="4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42" w:after="0"/>
              <w:ind w:left="1026" w:right="0" w:firstLine="0"/>
              <w:jc w:val="left"/>
            </w:pPr>
            <w:r>
              <w:rPr>
                <w:rFonts w:ascii="ScalaSansLF" w:hAnsi="ScalaSansLF" w:eastAsia="ScalaSansLF"/>
                <w:b w:val="0"/>
                <w:i w:val="0"/>
                <w:color w:val="231F20"/>
                <w:sz w:val="12"/>
              </w:rPr>
              <w:t>©</w:t>
            </w:r>
            <w:r>
              <w:rPr>
                <w:rFonts w:ascii="ScalaSansLF" w:hAnsi="ScalaSansLF" w:eastAsia="ScalaSansLF"/>
                <w:b w:val="0"/>
                <w:i w:val="0"/>
                <w:color w:val="231F20"/>
                <w:sz w:val="14"/>
              </w:rPr>
              <w:t xml:space="preserve"> 2016 WILEY-VCH Verlag GmbH &amp; Co. KGaA, Weinheim</w:t>
            </w:r>
          </w:p>
        </w:tc>
        <w:tc>
          <w:tcPr>
            <w:tcW w:type="dxa" w:w="2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44" w:after="0"/>
              <w:ind w:left="482" w:right="0" w:firstLine="0"/>
              <w:jc w:val="left"/>
            </w:pPr>
            <w:r>
              <w:rPr>
                <w:rFonts w:ascii="ScalaSansLF" w:hAnsi="ScalaSansLF" w:eastAsia="ScalaSansLF"/>
                <w:b w:val="0"/>
                <w:i/>
                <w:color w:val="231F20"/>
                <w:sz w:val="14"/>
              </w:rPr>
              <w:t>Adv. Funct.</w:t>
            </w:r>
            <w:r>
              <w:rPr>
                <w:rFonts w:ascii="ScalaSansLF" w:hAnsi="ScalaSansLF" w:eastAsia="ScalaSansLF"/>
                <w:b w:val="0"/>
                <w:i/>
                <w:color w:val="231F20"/>
                <w:sz w:val="14"/>
              </w:rPr>
              <w:t>Mater.</w:t>
            </w:r>
            <w:r>
              <w:rPr>
                <w:rFonts w:ascii="ScalaSansLF" w:hAnsi="ScalaSansLF" w:eastAsia="ScalaSansLF"/>
                <w:b/>
                <w:i w:val="0"/>
                <w:color w:val="231F20"/>
                <w:sz w:val="14"/>
              </w:rPr>
              <w:t>2016</w:t>
            </w:r>
            <w:r>
              <w:rPr>
                <w:rFonts w:ascii="ScalaSansLF" w:hAnsi="ScalaSansLF" w:eastAsia="ScalaSansLF"/>
                <w:b w:val="0"/>
                <w:i w:val="0"/>
                <w:color w:val="231F20"/>
                <w:sz w:val="14"/>
              </w:rPr>
              <w:t xml:space="preserve">, </w:t>
            </w:r>
            <w:r>
              <w:rPr>
                <w:rFonts w:ascii="ScalaSansLF" w:hAnsi="ScalaSansLF" w:eastAsia="ScalaSansLF"/>
                <w:b w:val="0"/>
                <w:i/>
                <w:color w:val="231F20"/>
                <w:sz w:val="14"/>
              </w:rPr>
              <w:t>26</w:t>
            </w:r>
            <w:r>
              <w:rPr>
                <w:rFonts w:ascii="ScalaSansLF" w:hAnsi="ScalaSansLF" w:eastAsia="ScalaSansLF"/>
                <w:b w:val="0"/>
                <w:i w:val="0"/>
                <w:color w:val="231F20"/>
                <w:sz w:val="14"/>
              </w:rPr>
              <w:t>, 4601–4612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type w:val="continuous"/>
          <w:pgSz w:w="11906" w:h="15874"/>
          <w:pgMar w:top="0" w:right="956" w:bottom="380" w:left="0" w:header="720" w:footer="720" w:gutter="0"/>
          <w:cols w:space="720" w:num="1" w:equalWidth="0">
            <w:col w:w="10950" w:space="0"/>
            <w:col w:w="5948" w:space="0"/>
            <w:col w:w="5002" w:space="0"/>
            <w:col w:w="10950" w:space="0"/>
            <w:col w:w="10886" w:space="0"/>
            <w:col w:w="4984" w:space="0"/>
            <w:col w:w="5901" w:space="0"/>
            <w:col w:w="10886" w:space="0"/>
            <w:col w:w="4982" w:space="0"/>
            <w:col w:w="5903" w:space="0"/>
            <w:col w:w="10886" w:space="0"/>
            <w:col w:w="4984" w:space="0"/>
            <w:col w:w="5901" w:space="0"/>
            <w:col w:w="10886" w:space="0"/>
            <w:col w:w="10950" w:space="0"/>
            <w:col w:w="5948" w:space="0"/>
            <w:col w:w="5002" w:space="0"/>
            <w:col w:w="10950" w:space="0"/>
            <w:col w:w="10886" w:space="0"/>
            <w:col w:w="4984" w:space="0"/>
            <w:col w:w="5901" w:space="0"/>
            <w:col w:w="10886" w:space="0"/>
            <w:col w:w="10950" w:space="0"/>
            <w:col w:w="5948" w:space="0"/>
            <w:col w:w="5002" w:space="0"/>
            <w:col w:w="10950" w:space="0"/>
            <w:col w:w="10886" w:space="0"/>
            <w:col w:w="4984" w:space="0"/>
            <w:col w:w="5901" w:space="0"/>
            <w:col w:w="10886" w:space="0"/>
            <w:col w:w="10950" w:space="0"/>
            <w:col w:w="5948" w:space="0"/>
            <w:col w:w="5002" w:space="0"/>
            <w:col w:w="10950" w:space="0"/>
            <w:col w:w="11066" w:space="0"/>
            <w:col w:w="5162" w:space="0"/>
            <w:col w:w="5903" w:space="0"/>
            <w:col w:w="11066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5443"/>
        <w:gridCol w:w="5443"/>
      </w:tblGrid>
      <w:tr>
        <w:trPr>
          <w:trHeight w:hRule="exact" w:val="4318"/>
        </w:trPr>
        <w:tc>
          <w:tcPr>
            <w:tcW w:type="dxa" w:w="4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1140" w:after="0"/>
              <w:ind w:left="0" w:right="0" w:firstLine="0"/>
              <w:jc w:val="left"/>
            </w:pPr>
            <w:r>
              <w:rPr>
                <w:rFonts w:ascii="ScalaSansLF" w:hAnsi="ScalaSansLF" w:eastAsia="ScalaSansLF"/>
                <w:b/>
                <w:i w:val="0"/>
                <w:color w:val="231F20"/>
                <w:sz w:val="16"/>
              </w:rPr>
              <w:t>www.MaterialsViews.com</w:t>
            </w:r>
          </w:p>
          <w:p>
            <w:pPr>
              <w:autoSpaceDN w:val="0"/>
              <w:autoSpaceDE w:val="0"/>
              <w:widowControl/>
              <w:spacing w:line="198" w:lineRule="exact" w:before="216" w:after="0"/>
              <w:ind w:left="0" w:right="0" w:firstLine="0"/>
              <w:jc w:val="left"/>
            </w:pP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made of tetragonal phase HfO </w:t>
            </w:r>
            <w:r>
              <w:rPr>
                <w:w w:val="96.92307985745944"/>
                <w:rFonts w:ascii="ScalaLF" w:hAnsi="ScalaLF" w:eastAsia="ScalaLF"/>
                <w:b w:val="0"/>
                <w:i w:val="0"/>
                <w:color w:val="231F20"/>
                <w:sz w:val="13"/>
              </w:rPr>
              <w:t>x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 , with higher permittivity, which 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in turn affects also the local fi eld. </w:t>
            </w:r>
          </w:p>
          <w:p>
            <w:pPr>
              <w:autoSpaceDN w:val="0"/>
              <w:autoSpaceDE w:val="0"/>
              <w:widowControl/>
              <w:spacing w:line="218" w:lineRule="exact" w:before="0" w:after="0"/>
              <w:ind w:left="0" w:right="0" w:firstLine="200"/>
              <w:jc w:val="left"/>
            </w:pP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 Moreover, these regions are considered nonswitching in 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the pristine, i.e., they act as a passive (dead) layer. </w:t>
            </w:r>
            <w:r>
              <w:rPr>
                <w:w w:val="96.92307985745944"/>
                <w:rFonts w:ascii="ScalaLF" w:hAnsi="ScalaLF" w:eastAsia="ScalaLF"/>
                <w:b w:val="0"/>
                <w:i w:val="0"/>
                <w:color w:val="231F20"/>
                <w:sz w:val="13"/>
              </w:rPr>
              <w:t>[ 34 ]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 Fur-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thermore, monoclinic (nonswitching phase) was modeled 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setting the grains to a low-k nonswitching state. Using the 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>Preisach model implemented in Sentaurus device simu-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lator, a double peak  </w:t>
            </w:r>
            <w:r>
              <w:rPr>
                <w:rFonts w:ascii="ScalaLF" w:hAnsi="ScalaLF" w:eastAsia="ScalaLF"/>
                <w:b w:val="0"/>
                <w:i/>
                <w:color w:val="231F20"/>
                <w:sz w:val="18"/>
              </w:rPr>
              <w:t>I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 – </w:t>
            </w:r>
            <w:r>
              <w:rPr>
                <w:rFonts w:ascii="ScalaLF" w:hAnsi="ScalaLF" w:eastAsia="ScalaLF"/>
                <w:b w:val="0"/>
                <w:i/>
                <w:color w:val="231F20"/>
                <w:sz w:val="18"/>
              </w:rPr>
              <w:t>V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  characteristic as well as a pinched 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hysteresis loop was successfully simulated (see Figure  6 c). 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Domain de-pinning was represented through the removal of 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>the charges within the interface whereas the phase transfor-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mation was included by changing of the respective k-values 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and setting the portions of interface as well as the previously </w:t>
            </w:r>
          </w:p>
        </w:tc>
        <w:tc>
          <w:tcPr>
            <w:tcW w:type="dxa" w:w="590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978" w:after="0"/>
              <w:ind w:left="0" w:right="964" w:firstLine="0"/>
              <w:jc w:val="right"/>
            </w:pPr>
            <w:r>
              <w:rPr>
                <w:rFonts w:ascii="ScalaSansLF" w:hAnsi="ScalaSansLF" w:eastAsia="ScalaSansLF"/>
                <w:b/>
                <w:i w:val="0"/>
                <w:color w:val="231F20"/>
                <w:sz w:val="16"/>
              </w:rPr>
              <w:t>www.afm-journal.de</w:t>
            </w:r>
          </w:p>
          <w:p>
            <w:pPr>
              <w:autoSpaceDN w:val="0"/>
              <w:autoSpaceDE w:val="0"/>
              <w:widowControl/>
              <w:spacing w:line="220" w:lineRule="exact" w:before="320" w:after="0"/>
              <w:ind w:left="0" w:right="864" w:firstLine="0"/>
              <w:jc w:val="center"/>
            </w:pP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the infl uence of the trapping and stack degradation (see 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Figure  7 b). After the completion of the endurance test, a 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second endurance experiment was performed. The waiting 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time between the two endurance measurements was varied. 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Several devices were stressed with 10 </w:t>
            </w:r>
            <w:r>
              <w:rPr>
                <w:w w:val="96.92307985745944"/>
                <w:rFonts w:ascii="ScalaLF" w:hAnsi="ScalaLF" w:eastAsia="ScalaLF"/>
                <w:b w:val="0"/>
                <w:i w:val="0"/>
                <w:color w:val="231F20"/>
                <w:sz w:val="13"/>
              </w:rPr>
              <w:t>9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 bipolar cycles. After-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ward, each of them was stressed again with the same amount 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of cycles with sequentially increasing waiting time. In the 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fi rst experiment immediately after the fi rst run, a second 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endurance test was recorded. In order to ensure the same 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>initial condition after the initial cycling, the next already pre-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conditioned device was stressed after a sequentially increased 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waiting time. As suggested by modeling and experiments 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performed before, trapping and degradation had a strong </w:t>
            </w:r>
          </w:p>
        </w:tc>
      </w:tr>
    </w:tbl>
    <w:p>
      <w:pPr>
        <w:autoSpaceDN w:val="0"/>
        <w:autoSpaceDE w:val="0"/>
        <w:widowControl/>
        <w:spacing w:line="14" w:lineRule="exact" w:before="0" w:after="18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648970</wp:posOffset>
            </wp:positionH>
            <wp:positionV relativeFrom="page">
              <wp:posOffset>307340</wp:posOffset>
            </wp:positionV>
            <wp:extent cx="745490" cy="379605"/>
            <wp:wrapNone/>
            <wp:docPr id="244" name="Picture 2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45490" cy="37960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647700</wp:posOffset>
            </wp:positionH>
            <wp:positionV relativeFrom="page">
              <wp:posOffset>279400</wp:posOffset>
            </wp:positionV>
            <wp:extent cx="6311900" cy="419100"/>
            <wp:wrapNone/>
            <wp:docPr id="245" name="Picture 2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311900" cy="4191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sectPr>
          <w:pgSz w:w="11906" w:h="15874"/>
          <w:pgMar w:top="0" w:right="0" w:bottom="380" w:left="1020" w:header="720" w:footer="720" w:gutter="0"/>
          <w:cols w:space="720" w:num="1" w:equalWidth="0">
            <w:col w:w="10886" w:space="0"/>
            <w:col w:w="10950" w:space="0"/>
            <w:col w:w="5948" w:space="0"/>
            <w:col w:w="5002" w:space="0"/>
            <w:col w:w="10950" w:space="0"/>
            <w:col w:w="10886" w:space="0"/>
            <w:col w:w="4984" w:space="0"/>
            <w:col w:w="5901" w:space="0"/>
            <w:col w:w="10886" w:space="0"/>
            <w:col w:w="4982" w:space="0"/>
            <w:col w:w="5903" w:space="0"/>
            <w:col w:w="10886" w:space="0"/>
            <w:col w:w="4984" w:space="0"/>
            <w:col w:w="5901" w:space="0"/>
            <w:col w:w="10886" w:space="0"/>
            <w:col w:w="10950" w:space="0"/>
            <w:col w:w="5948" w:space="0"/>
            <w:col w:w="5002" w:space="0"/>
            <w:col w:w="10950" w:space="0"/>
            <w:col w:w="10886" w:space="0"/>
            <w:col w:w="4984" w:space="0"/>
            <w:col w:w="5901" w:space="0"/>
            <w:col w:w="10886" w:space="0"/>
            <w:col w:w="10950" w:space="0"/>
            <w:col w:w="5948" w:space="0"/>
            <w:col w:w="5002" w:space="0"/>
            <w:col w:w="10950" w:space="0"/>
            <w:col w:w="10886" w:space="0"/>
            <w:col w:w="4984" w:space="0"/>
            <w:col w:w="5901" w:space="0"/>
            <w:col w:w="10886" w:space="0"/>
            <w:col w:w="10950" w:space="0"/>
            <w:col w:w="5948" w:space="0"/>
            <w:col w:w="5002" w:space="0"/>
            <w:col w:w="10950" w:space="0"/>
            <w:col w:w="11066" w:space="0"/>
            <w:col w:w="5162" w:space="0"/>
            <w:col w:w="5903" w:space="0"/>
            <w:col w:w="11066" w:space="0"/>
          </w:cols>
          <w:docGrid w:linePitch="360"/>
        </w:sectPr>
      </w:pPr>
    </w:p>
    <w:p>
      <w:pPr>
        <w:autoSpaceDN w:val="0"/>
        <w:autoSpaceDE w:val="0"/>
        <w:widowControl/>
        <w:spacing w:line="214" w:lineRule="exact" w:before="0" w:after="0"/>
        <w:ind w:left="0" w:right="0" w:firstLine="0"/>
        <w:jc w:val="center"/>
      </w:pP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nonswitching grains to switching state. These modifi cations </w:t>
      </w:r>
      <w:r>
        <w:rPr>
          <w:rFonts w:ascii="ScalaLF" w:hAnsi="ScalaLF" w:eastAsia="ScalaLF"/>
          <w:b w:val="0"/>
          <w:i w:val="0"/>
          <w:color w:val="231F20"/>
          <w:sz w:val="18"/>
        </w:rPr>
        <w:t>result in a merging of the peaks and the opening of the hys-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teresis curve (see Figure  6 c) which completely emulates the </w:t>
      </w:r>
    </w:p>
    <w:p>
      <w:pPr>
        <w:sectPr>
          <w:type w:val="continuous"/>
          <w:pgSz w:w="11906" w:h="15874"/>
          <w:pgMar w:top="0" w:right="0" w:bottom="380" w:left="1020" w:header="720" w:footer="720" w:gutter="0"/>
          <w:cols w:space="720" w:num="2" w:equalWidth="0">
            <w:col w:w="4982" w:space="0"/>
            <w:col w:w="5903" w:space="0"/>
            <w:col w:w="10886" w:space="0"/>
            <w:col w:w="10950" w:space="0"/>
            <w:col w:w="5948" w:space="0"/>
            <w:col w:w="5002" w:space="0"/>
            <w:col w:w="10950" w:space="0"/>
            <w:col w:w="10886" w:space="0"/>
            <w:col w:w="4984" w:space="0"/>
            <w:col w:w="5901" w:space="0"/>
            <w:col w:w="10886" w:space="0"/>
            <w:col w:w="4982" w:space="0"/>
            <w:col w:w="5903" w:space="0"/>
            <w:col w:w="10886" w:space="0"/>
            <w:col w:w="4984" w:space="0"/>
            <w:col w:w="5901" w:space="0"/>
            <w:col w:w="10886" w:space="0"/>
            <w:col w:w="10950" w:space="0"/>
            <w:col w:w="5948" w:space="0"/>
            <w:col w:w="5002" w:space="0"/>
            <w:col w:w="10950" w:space="0"/>
            <w:col w:w="10886" w:space="0"/>
            <w:col w:w="4984" w:space="0"/>
            <w:col w:w="5901" w:space="0"/>
            <w:col w:w="10886" w:space="0"/>
            <w:col w:w="10950" w:space="0"/>
            <w:col w:w="5948" w:space="0"/>
            <w:col w:w="5002" w:space="0"/>
            <w:col w:w="10950" w:space="0"/>
            <w:col w:w="10886" w:space="0"/>
            <w:col w:w="4984" w:space="0"/>
            <w:col w:w="5901" w:space="0"/>
            <w:col w:w="10886" w:space="0"/>
            <w:col w:w="10950" w:space="0"/>
            <w:col w:w="5948" w:space="0"/>
            <w:col w:w="5002" w:space="0"/>
            <w:col w:w="10950" w:space="0"/>
            <w:col w:w="11066" w:space="0"/>
            <w:col w:w="5162" w:space="0"/>
            <w:col w:w="5903" w:space="0"/>
            <w:col w:w="11066" w:space="0"/>
          </w:cols>
          <w:docGrid w:linePitch="360"/>
        </w:sectPr>
      </w:pPr>
    </w:p>
    <w:p>
      <w:pPr>
        <w:autoSpaceDN w:val="0"/>
        <w:autoSpaceDE w:val="0"/>
        <w:widowControl/>
        <w:spacing w:line="214" w:lineRule="exact" w:before="0" w:after="18"/>
        <w:ind w:left="0" w:right="864" w:firstLine="0"/>
        <w:jc w:val="center"/>
      </w:pPr>
      <w:r>
        <w:rPr>
          <w:rFonts w:ascii="ScalaLF" w:hAnsi="ScalaLF" w:eastAsia="ScalaLF"/>
          <w:b w:val="0"/>
          <w:i w:val="0"/>
          <w:color w:val="231F20"/>
          <w:sz w:val="18"/>
        </w:rPr>
        <w:t>infl uence on the ferroelectric behavior and memory charac-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teristic of the ferroelectric capacitor device. With increasing </w:t>
      </w:r>
      <w:r>
        <w:rPr>
          <w:rFonts w:ascii="ScalaLF" w:hAnsi="ScalaLF" w:eastAsia="ScalaLF"/>
          <w:b w:val="0"/>
          <w:i w:val="0"/>
          <w:color w:val="231F20"/>
          <w:sz w:val="18"/>
        </w:rPr>
        <w:t>waiting time, stronger recovery of the remnant polariza-</w:t>
      </w:r>
    </w:p>
    <w:p>
      <w:pPr>
        <w:sectPr>
          <w:type w:val="nextColumn"/>
          <w:pgSz w:w="11906" w:h="15874"/>
          <w:pgMar w:top="0" w:right="0" w:bottom="380" w:left="1020" w:header="720" w:footer="720" w:gutter="0"/>
          <w:cols w:space="720" w:num="2" w:equalWidth="0">
            <w:col w:w="4982" w:space="0"/>
            <w:col w:w="5903" w:space="0"/>
            <w:col w:w="10886" w:space="0"/>
            <w:col w:w="10950" w:space="0"/>
            <w:col w:w="5948" w:space="0"/>
            <w:col w:w="5002" w:space="0"/>
            <w:col w:w="10950" w:space="0"/>
            <w:col w:w="10886" w:space="0"/>
            <w:col w:w="4984" w:space="0"/>
            <w:col w:w="5901" w:space="0"/>
            <w:col w:w="10886" w:space="0"/>
            <w:col w:w="4982" w:space="0"/>
            <w:col w:w="5903" w:space="0"/>
            <w:col w:w="10886" w:space="0"/>
            <w:col w:w="4984" w:space="0"/>
            <w:col w:w="5901" w:space="0"/>
            <w:col w:w="10886" w:space="0"/>
            <w:col w:w="10950" w:space="0"/>
            <w:col w:w="5948" w:space="0"/>
            <w:col w:w="5002" w:space="0"/>
            <w:col w:w="10950" w:space="0"/>
            <w:col w:w="10886" w:space="0"/>
            <w:col w:w="4984" w:space="0"/>
            <w:col w:w="5901" w:space="0"/>
            <w:col w:w="10886" w:space="0"/>
            <w:col w:w="10950" w:space="0"/>
            <w:col w:w="5948" w:space="0"/>
            <w:col w:w="5002" w:space="0"/>
            <w:col w:w="10950" w:space="0"/>
            <w:col w:w="10886" w:space="0"/>
            <w:col w:w="4984" w:space="0"/>
            <w:col w:w="5901" w:space="0"/>
            <w:col w:w="10886" w:space="0"/>
            <w:col w:w="10950" w:space="0"/>
            <w:col w:w="5948" w:space="0"/>
            <w:col w:w="5002" w:space="0"/>
            <w:col w:w="10950" w:space="0"/>
            <w:col w:w="11066" w:space="0"/>
            <w:col w:w="5162" w:space="0"/>
            <w:col w:w="5903" w:space="0"/>
            <w:col w:w="11066" w:space="0"/>
          </w:cols>
          <w:docGrid w:linePitch="360"/>
        </w:sectPr>
      </w:pPr>
    </w:p>
    <w:p>
      <w:pPr>
        <w:autoSpaceDN w:val="0"/>
        <w:tabs>
          <w:tab w:pos="5102" w:val="left"/>
        </w:tabs>
        <w:autoSpaceDE w:val="0"/>
        <w:widowControl/>
        <w:spacing w:line="212" w:lineRule="exact" w:before="0" w:after="0"/>
        <w:ind w:left="0" w:right="864" w:firstLine="0"/>
        <w:jc w:val="left"/>
      </w:pP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mea sured device behavior. </w:t>
      </w:r>
      <w:r>
        <w:tab/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tion was observed. This behavior inevitably coincides with </w:t>
      </w:r>
      <w:r>
        <w:tab/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progressive de-trapping of electrons from occupied defects. </w:t>
      </w:r>
    </w:p>
    <w:p>
      <w:pPr>
        <w:autoSpaceDN w:val="0"/>
        <w:tabs>
          <w:tab w:pos="5102" w:val="left"/>
        </w:tabs>
        <w:autoSpaceDE w:val="0"/>
        <w:widowControl/>
        <w:spacing w:line="220" w:lineRule="exact" w:before="0" w:after="18"/>
        <w:ind w:left="0" w:right="864" w:firstLine="0"/>
        <w:jc w:val="left"/>
      </w:pPr>
      <w:r>
        <w:tab/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The longer the waiting time, more defects were de-trapped, </w:t>
      </w:r>
      <w:r>
        <w:rPr>
          <w:rFonts w:ascii="ScalaSansLF" w:hAnsi="ScalaSansLF" w:eastAsia="ScalaSansLF"/>
          <w:b/>
          <w:i w:val="0"/>
          <w:color w:val="231F20"/>
          <w:sz w:val="18"/>
        </w:rPr>
        <w:t xml:space="preserve"> 3.2.  Fatigue </w:t>
      </w:r>
      <w:r>
        <w:tab/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resulting in domain de-pinning and consequent recovery </w:t>
      </w:r>
      <w:r>
        <w:tab/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of the polarization state. In addition, an earlier onset of the </w:t>
      </w:r>
    </w:p>
    <w:p>
      <w:pPr>
        <w:sectPr>
          <w:type w:val="continuous"/>
          <w:pgSz w:w="11906" w:h="15874"/>
          <w:pgMar w:top="0" w:right="0" w:bottom="380" w:left="1020" w:header="720" w:footer="720" w:gutter="0"/>
          <w:cols w:space="720" w:num="1" w:equalWidth="0">
            <w:col w:w="10886" w:space="0"/>
            <w:col w:w="4982" w:space="0"/>
            <w:col w:w="5903" w:space="0"/>
            <w:col w:w="10886" w:space="0"/>
            <w:col w:w="10950" w:space="0"/>
            <w:col w:w="5948" w:space="0"/>
            <w:col w:w="5002" w:space="0"/>
            <w:col w:w="10950" w:space="0"/>
            <w:col w:w="10886" w:space="0"/>
            <w:col w:w="4984" w:space="0"/>
            <w:col w:w="5901" w:space="0"/>
            <w:col w:w="10886" w:space="0"/>
            <w:col w:w="4982" w:space="0"/>
            <w:col w:w="5903" w:space="0"/>
            <w:col w:w="10886" w:space="0"/>
            <w:col w:w="4984" w:space="0"/>
            <w:col w:w="5901" w:space="0"/>
            <w:col w:w="10886" w:space="0"/>
            <w:col w:w="10950" w:space="0"/>
            <w:col w:w="5948" w:space="0"/>
            <w:col w:w="5002" w:space="0"/>
            <w:col w:w="10950" w:space="0"/>
            <w:col w:w="10886" w:space="0"/>
            <w:col w:w="4984" w:space="0"/>
            <w:col w:w="5901" w:space="0"/>
            <w:col w:w="10886" w:space="0"/>
            <w:col w:w="10950" w:space="0"/>
            <w:col w:w="5948" w:space="0"/>
            <w:col w:w="5002" w:space="0"/>
            <w:col w:w="10950" w:space="0"/>
            <w:col w:w="10886" w:space="0"/>
            <w:col w:w="4984" w:space="0"/>
            <w:col w:w="5901" w:space="0"/>
            <w:col w:w="10886" w:space="0"/>
            <w:col w:w="10950" w:space="0"/>
            <w:col w:w="5948" w:space="0"/>
            <w:col w:w="5002" w:space="0"/>
            <w:col w:w="10950" w:space="0"/>
            <w:col w:w="11066" w:space="0"/>
            <w:col w:w="5162" w:space="0"/>
            <w:col w:w="5903" w:space="0"/>
            <w:col w:w="11066" w:space="0"/>
          </w:cols>
          <w:docGrid w:linePitch="360"/>
        </w:sectPr>
      </w:pPr>
    </w:p>
    <w:p>
      <w:pPr>
        <w:autoSpaceDN w:val="0"/>
        <w:autoSpaceDE w:val="0"/>
        <w:widowControl/>
        <w:spacing w:line="216" w:lineRule="exact" w:before="0" w:after="0"/>
        <w:ind w:left="0" w:right="0" w:firstLine="0"/>
        <w:jc w:val="left"/>
      </w:pP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Having detailedly discussed the effects dominating the so-</w:t>
      </w:r>
      <w:r>
        <w:rPr>
          <w:rFonts w:ascii="ScalaLF" w:hAnsi="ScalaLF" w:eastAsia="ScalaLF"/>
          <w:b w:val="0"/>
          <w:i w:val="0"/>
          <w:color w:val="231F20"/>
          <w:sz w:val="18"/>
        </w:rPr>
        <w:t>called wake-up, which lead to an enhancement of the ferroelec-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tric properties during the initial cycles, the subsequent gradual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degradation of these properties is studied. </w:t>
      </w:r>
    </w:p>
    <w:p>
      <w:pPr>
        <w:autoSpaceDN w:val="0"/>
        <w:autoSpaceDE w:val="0"/>
        <w:widowControl/>
        <w:spacing w:line="220" w:lineRule="exact" w:before="0" w:after="0"/>
        <w:ind w:left="0" w:right="0" w:firstLine="200"/>
        <w:jc w:val="left"/>
      </w:pP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As shown in Figures  1 c and  3 b, there is a direct correla-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tion between the increase of the defect concentration and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the degradation of the MW. Using the thermochemical bond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breakage model implemented in the MDLab software, </w:t>
      </w:r>
      <w:r>
        <w:rPr>
          <w:w w:val="96.92307985745944"/>
          <w:rFonts w:ascii="ScalaLF" w:hAnsi="ScalaLF" w:eastAsia="ScalaLF"/>
          <w:b w:val="0"/>
          <w:i w:val="0"/>
          <w:color w:val="231F20"/>
          <w:sz w:val="13"/>
        </w:rPr>
        <w:t xml:space="preserve">[ 37,44,52 ]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it was found that a faster O vacancy defect generation occurs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at the TiO </w:t>
      </w:r>
      <w:r>
        <w:rPr>
          <w:w w:val="96.92307985745944"/>
          <w:rFonts w:ascii="ScalaLF" w:hAnsi="ScalaLF" w:eastAsia="ScalaLF"/>
          <w:b w:val="0"/>
          <w:i w:val="0"/>
          <w:color w:val="231F20"/>
          <w:sz w:val="13"/>
        </w:rPr>
        <w:t>x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interface toward the electrodes. These low quality,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nonswitching regions are characterized by more defects and a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lower permittivity, resulting in a higher factor of degradation </w:t>
      </w:r>
      <w:r>
        <w:rPr>
          <w:rFonts w:ascii="ScalaLF" w:hAnsi="ScalaLF" w:eastAsia="ScalaLF"/>
          <w:b w:val="0"/>
          <w:i w:val="0"/>
          <w:color w:val="231F20"/>
          <w:sz w:val="18"/>
        </w:rPr>
        <w:t>and faster bond breakage. The defect generation and the sub-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sequent charge trapping infl uence the fi eld distribution over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the device stack. The fi eld over the interface increases, while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it reduces inside the ferroelectric bulk. </w:t>
      </w:r>
      <w:r>
        <w:rPr>
          <w:w w:val="96.92307985745944"/>
          <w:rFonts w:ascii="ScalaLF" w:hAnsi="ScalaLF" w:eastAsia="ScalaLF"/>
          <w:b w:val="0"/>
          <w:i w:val="0"/>
          <w:color w:val="231F20"/>
          <w:sz w:val="13"/>
        </w:rPr>
        <w:t>[ 35 ]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Thus, the ferroelec-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tric layer experiences a lower switching fi eld, which leads to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a reduced number of switching domains if the coercive fi eld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of some domains is not reached anymore. Furthermore,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charge trapping creates dipoles impeding the switching of </w:t>
      </w:r>
      <w:r>
        <w:rPr>
          <w:rFonts w:ascii="ScalaLF" w:hAnsi="ScalaLF" w:eastAsia="ScalaLF"/>
          <w:b w:val="0"/>
          <w:i w:val="0"/>
          <w:color w:val="231F20"/>
          <w:sz w:val="18"/>
        </w:rPr>
        <w:t>the domains, which results in a partial or even complete pin-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ning of the domains. All this effects cause a decrease of the </w:t>
      </w:r>
      <w:r>
        <w:rPr>
          <w:rFonts w:ascii="ScalaLF" w:hAnsi="ScalaLF" w:eastAsia="ScalaLF"/>
          <w:b w:val="0"/>
          <w:i w:val="0"/>
          <w:color w:val="231F20"/>
          <w:sz w:val="18"/>
        </w:rPr>
        <w:t>memory window. Besides that, the vacancy generation and dif-</w:t>
      </w:r>
      <w:r>
        <w:rPr>
          <w:rFonts w:ascii="ScalaLF" w:hAnsi="ScalaLF" w:eastAsia="ScalaLF"/>
          <w:b w:val="0"/>
          <w:i w:val="0"/>
          <w:color w:val="231F20"/>
          <w:sz w:val="18"/>
        </w:rPr>
        <w:t>fusion through the grains continue. In contrast to the wake-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up phase, the continued cycling is not only characterized by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vacancies diffusion, but also by a vacancy generation within </w:t>
      </w:r>
      <w:r>
        <w:rPr>
          <w:rFonts w:ascii="ScalaLF" w:hAnsi="ScalaLF" w:eastAsia="ScalaLF"/>
          <w:b w:val="0"/>
          <w:i w:val="0"/>
          <w:color w:val="231F20"/>
          <w:sz w:val="18"/>
        </w:rPr>
        <w:t>the grains. These defect sites, fi nally, start representing sig-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nifi cant leakage current path besides previously dominating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leakage through the grain boundaries. To further verify that </w:t>
      </w:r>
    </w:p>
    <w:p>
      <w:pPr>
        <w:sectPr>
          <w:type w:val="continuous"/>
          <w:pgSz w:w="11906" w:h="15874"/>
          <w:pgMar w:top="0" w:right="0" w:bottom="380" w:left="1020" w:header="720" w:footer="720" w:gutter="0"/>
          <w:cols w:space="720" w:num="2" w:equalWidth="0">
            <w:col w:w="4984" w:space="0"/>
            <w:col w:w="5901" w:space="0"/>
            <w:col w:w="10886" w:space="0"/>
            <w:col w:w="4982" w:space="0"/>
            <w:col w:w="5903" w:space="0"/>
            <w:col w:w="10886" w:space="0"/>
            <w:col w:w="10950" w:space="0"/>
            <w:col w:w="5948" w:space="0"/>
            <w:col w:w="5002" w:space="0"/>
            <w:col w:w="10950" w:space="0"/>
            <w:col w:w="10886" w:space="0"/>
            <w:col w:w="4984" w:space="0"/>
            <w:col w:w="5901" w:space="0"/>
            <w:col w:w="10886" w:space="0"/>
            <w:col w:w="4982" w:space="0"/>
            <w:col w:w="5903" w:space="0"/>
            <w:col w:w="10886" w:space="0"/>
            <w:col w:w="4984" w:space="0"/>
            <w:col w:w="5901" w:space="0"/>
            <w:col w:w="10886" w:space="0"/>
            <w:col w:w="10950" w:space="0"/>
            <w:col w:w="5948" w:space="0"/>
            <w:col w:w="5002" w:space="0"/>
            <w:col w:w="10950" w:space="0"/>
            <w:col w:w="10886" w:space="0"/>
            <w:col w:w="4984" w:space="0"/>
            <w:col w:w="5901" w:space="0"/>
            <w:col w:w="10886" w:space="0"/>
            <w:col w:w="10950" w:space="0"/>
            <w:col w:w="5948" w:space="0"/>
            <w:col w:w="5002" w:space="0"/>
            <w:col w:w="10950" w:space="0"/>
            <w:col w:w="10886" w:space="0"/>
            <w:col w:w="4984" w:space="0"/>
            <w:col w:w="5901" w:space="0"/>
            <w:col w:w="10886" w:space="0"/>
            <w:col w:w="10950" w:space="0"/>
            <w:col w:w="5948" w:space="0"/>
            <w:col w:w="5002" w:space="0"/>
            <w:col w:w="10950" w:space="0"/>
            <w:col w:w="11066" w:space="0"/>
            <w:col w:w="5162" w:space="0"/>
            <w:col w:w="5903" w:space="0"/>
            <w:col w:w="11066" w:space="0"/>
          </w:cols>
          <w:docGrid w:linePitch="360"/>
        </w:sectPr>
      </w:pPr>
    </w:p>
    <w:p>
      <w:pPr>
        <w:autoSpaceDN w:val="0"/>
        <w:autoSpaceDE w:val="0"/>
        <w:widowControl/>
        <w:spacing w:line="218" w:lineRule="exact" w:before="0" w:after="0"/>
        <w:ind w:left="118" w:right="864" w:firstLine="0"/>
        <w:jc w:val="left"/>
      </w:pP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degradation was seen for all devices independently of the </w:t>
      </w:r>
      <w:r>
        <w:rPr>
          <w:rFonts w:ascii="ScalaLF" w:hAnsi="ScalaLF" w:eastAsia="ScalaLF"/>
          <w:b w:val="0"/>
          <w:i w:val="0"/>
          <w:color w:val="231F20"/>
          <w:sz w:val="18"/>
        </w:rPr>
        <w:t>waiting time. This confi rms the previously discussed degra-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dation of the layer. Accordingly, the 3D ferroelectric TCAD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capacitor model described above (Figure  5 b) was used for the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simulation of the resulting ferroelectric switching response.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The model implemented within Sentaurus Device </w:t>
      </w:r>
      <w:r>
        <w:rPr>
          <w:w w:val="96.92307985745944"/>
          <w:rFonts w:ascii="ScalaLF" w:hAnsi="ScalaLF" w:eastAsia="ScalaLF"/>
          <w:b w:val="0"/>
          <w:i w:val="0"/>
          <w:color w:val="231F20"/>
          <w:sz w:val="13"/>
        </w:rPr>
        <w:t>[ 38 ]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 veri-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fi ed the degrading infl uence on the fi eld distribution over </w:t>
      </w:r>
      <w:r>
        <w:rPr>
          <w:rFonts w:ascii="ScalaLF" w:hAnsi="ScalaLF" w:eastAsia="ScalaLF"/>
          <w:b w:val="0"/>
          <w:i w:val="0"/>
          <w:color w:val="231F20"/>
          <w:sz w:val="18"/>
        </w:rPr>
        <w:t>the stack and the resulting current voltage and polariza-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tion voltage characteristic (Figure  7 c,d). Charge injection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and subsequent charge trapping reduce the fi eld across the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stack. Moreover, trapped charge within the bulk of the device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reduces the amount of domains participating in switching </w:t>
      </w:r>
      <w:r>
        <w:rPr>
          <w:rFonts w:ascii="ScalaLF" w:hAnsi="ScalaLF" w:eastAsia="ScalaLF"/>
          <w:b w:val="0"/>
          <w:i w:val="0"/>
          <w:color w:val="231F20"/>
          <w:sz w:val="18"/>
        </w:rPr>
        <w:t>(domain pinning) and results in a decrease of the polariza-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tion. The memory window closes, i.e., the 2 </w:t>
      </w:r>
      <w:r>
        <w:rPr>
          <w:rFonts w:ascii="ScalaLF" w:hAnsi="ScalaLF" w:eastAsia="ScalaLF"/>
          <w:b w:val="0"/>
          <w:i/>
          <w:color w:val="231F20"/>
          <w:sz w:val="18"/>
        </w:rPr>
        <w:t>P</w:t>
      </w:r>
      <w:r>
        <w:rPr>
          <w:w w:val="96.92307985745944"/>
          <w:rFonts w:ascii="ScalaLF" w:hAnsi="ScalaLF" w:eastAsia="ScalaLF"/>
          <w:b w:val="0"/>
          <w:i w:val="0"/>
          <w:color w:val="231F20"/>
          <w:sz w:val="13"/>
        </w:rPr>
        <w:t>r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margin drops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(Figure  7 c,d). </w:t>
      </w:r>
    </w:p>
    <w:p>
      <w:pPr>
        <w:autoSpaceDN w:val="0"/>
        <w:autoSpaceDE w:val="0"/>
        <w:widowControl/>
        <w:spacing w:line="220" w:lineRule="exact" w:before="0" w:after="18"/>
        <w:ind w:left="118" w:right="864" w:firstLine="200"/>
        <w:jc w:val="left"/>
      </w:pP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As discussed in section  2 , two stages of the capacitor life-</w:t>
      </w:r>
      <w:r>
        <w:rPr>
          <w:rFonts w:ascii="ScalaLF" w:hAnsi="ScalaLF" w:eastAsia="ScalaLF"/>
          <w:b w:val="0"/>
          <w:i w:val="0"/>
          <w:color w:val="231F20"/>
          <w:sz w:val="18"/>
        </w:rPr>
        <w:t>time can be isolated, wake-up and fatigue. Finally, the combi-</w:t>
      </w:r>
      <w:r>
        <w:rPr>
          <w:rFonts w:ascii="ScalaLF" w:hAnsi="ScalaLF" w:eastAsia="ScalaLF"/>
          <w:b w:val="0"/>
          <w:i w:val="0"/>
          <w:color w:val="231F20"/>
          <w:sz w:val="18"/>
        </w:rPr>
        <w:t>nation of the results of both extensive electrical characteriza-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tion and modeling are shown in  </w:t>
      </w:r>
      <w:r>
        <w:rPr>
          <w:rFonts w:ascii="ScalaLF" w:hAnsi="ScalaLF" w:eastAsia="ScalaLF"/>
          <w:b/>
          <w:i w:val="0"/>
          <w:color w:val="231F20"/>
          <w:sz w:val="18"/>
        </w:rPr>
        <w:t>Figure</w:t>
      </w:r>
      <w:r>
        <w:rPr>
          <w:rFonts w:ascii="ScalaLF" w:hAnsi="ScalaLF" w:eastAsia="ScalaLF"/>
          <w:b/>
          <w:i w:val="0"/>
          <w:color w:val="231F20"/>
          <w:sz w:val="18"/>
        </w:rPr>
        <w:t>8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 . It was found that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mechanism behind the wake-up behavior are material and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charge drift/diffusion due to the alternating fi eld cycling as </w:t>
      </w:r>
      <w:r>
        <w:rPr>
          <w:rFonts w:ascii="ScalaLF" w:hAnsi="ScalaLF" w:eastAsia="ScalaLF"/>
          <w:b w:val="0"/>
          <w:i w:val="0"/>
          <w:color w:val="231F20"/>
          <w:sz w:val="18"/>
        </w:rPr>
        <w:t>well as structural changes of the material (T</w:t>
      </w:r>
      <w:r>
        <w:rPr>
          <w:rFonts w:ascii="Symbol" w:hAnsi="Symbol" w:eastAsia="Symbol"/>
          <w:b w:val="0"/>
          <w:i w:val="0"/>
          <w:color w:val="231F20"/>
          <w:sz w:val="18"/>
        </w:rPr>
        <w:t>→</w:t>
      </w:r>
      <w:r>
        <w:rPr>
          <w:rFonts w:ascii="ScalaLF" w:hAnsi="ScalaLF" w:eastAsia="ScalaLF"/>
          <w:b w:val="0"/>
          <w:i w:val="0"/>
          <w:color w:val="231F20"/>
          <w:sz w:val="18"/>
        </w:rPr>
        <w:t>O and M</w:t>
      </w:r>
      <w:r>
        <w:rPr>
          <w:rFonts w:ascii="Symbol" w:hAnsi="Symbol" w:eastAsia="Symbol"/>
          <w:b w:val="0"/>
          <w:i w:val="0"/>
          <w:color w:val="231F20"/>
          <w:sz w:val="18"/>
        </w:rPr>
        <w:t>→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O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phase transition) in a fi rst regime. Second, the mechanism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responsible for fatigue and degradation of the ferroelectric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occurs parallel to the drift/diffusion processes and starts to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dominate at higher numbers of switching cycles (Figure  8 d).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The generation of new defects (oxygen vacancies) and the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injection of charges modify the switching properties of the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device causing the pinning of the domains and consequent </w:t>
      </w:r>
    </w:p>
    <w:p>
      <w:pPr>
        <w:sectPr>
          <w:type w:val="nextColumn"/>
          <w:pgSz w:w="11906" w:h="15874"/>
          <w:pgMar w:top="0" w:right="0" w:bottom="380" w:left="1020" w:header="720" w:footer="720" w:gutter="0"/>
          <w:cols w:space="720" w:num="2" w:equalWidth="0">
            <w:col w:w="4984" w:space="0"/>
            <w:col w:w="5901" w:space="0"/>
            <w:col w:w="10886" w:space="0"/>
            <w:col w:w="4982" w:space="0"/>
            <w:col w:w="5903" w:space="0"/>
            <w:col w:w="10886" w:space="0"/>
            <w:col w:w="10950" w:space="0"/>
            <w:col w:w="5948" w:space="0"/>
            <w:col w:w="5002" w:space="0"/>
            <w:col w:w="10950" w:space="0"/>
            <w:col w:w="10886" w:space="0"/>
            <w:col w:w="4984" w:space="0"/>
            <w:col w:w="5901" w:space="0"/>
            <w:col w:w="10886" w:space="0"/>
            <w:col w:w="4982" w:space="0"/>
            <w:col w:w="5903" w:space="0"/>
            <w:col w:w="10886" w:space="0"/>
            <w:col w:w="4984" w:space="0"/>
            <w:col w:w="5901" w:space="0"/>
            <w:col w:w="10886" w:space="0"/>
            <w:col w:w="10950" w:space="0"/>
            <w:col w:w="5948" w:space="0"/>
            <w:col w:w="5002" w:space="0"/>
            <w:col w:w="10950" w:space="0"/>
            <w:col w:w="10886" w:space="0"/>
            <w:col w:w="4984" w:space="0"/>
            <w:col w:w="5901" w:space="0"/>
            <w:col w:w="10886" w:space="0"/>
            <w:col w:w="10950" w:space="0"/>
            <w:col w:w="5948" w:space="0"/>
            <w:col w:w="5002" w:space="0"/>
            <w:col w:w="10950" w:space="0"/>
            <w:col w:w="10886" w:space="0"/>
            <w:col w:w="4984" w:space="0"/>
            <w:col w:w="5901" w:space="0"/>
            <w:col w:w="10886" w:space="0"/>
            <w:col w:w="10950" w:space="0"/>
            <w:col w:w="5948" w:space="0"/>
            <w:col w:w="5002" w:space="0"/>
            <w:col w:w="10950" w:space="0"/>
            <w:col w:w="11066" w:space="0"/>
            <w:col w:w="5162" w:space="0"/>
            <w:col w:w="5903" w:space="0"/>
            <w:col w:w="11066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5443"/>
        <w:gridCol w:w="5443"/>
      </w:tblGrid>
      <w:tr>
        <w:trPr>
          <w:trHeight w:hRule="exact" w:val="430"/>
        </w:trPr>
        <w:tc>
          <w:tcPr>
            <w:tcW w:type="dxa" w:w="4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0" w:after="0"/>
              <w:ind w:left="0" w:right="0" w:firstLine="0"/>
              <w:jc w:val="center"/>
            </w:pP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the O vacancy defect generation is the root cause for the 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>memory window degradation, temperature dependent endur-</w:t>
            </w:r>
          </w:p>
        </w:tc>
        <w:tc>
          <w:tcPr>
            <w:tcW w:type="dxa" w:w="3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4" w:lineRule="exact" w:before="0" w:after="0"/>
              <w:ind w:left="122" w:right="0" w:firstLine="0"/>
              <w:jc w:val="left"/>
            </w:pP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reduction of the  </w:t>
            </w:r>
            <w:r>
              <w:rPr>
                <w:rFonts w:ascii="ScalaLF" w:hAnsi="ScalaLF" w:eastAsia="ScalaLF"/>
                <w:b w:val="0"/>
                <w:i/>
                <w:color w:val="231F20"/>
                <w:sz w:val="18"/>
              </w:rPr>
              <w:t>P</w:t>
            </w:r>
            <w:r>
              <w:rPr>
                <w:w w:val="96.92307985745944"/>
                <w:rFonts w:ascii="ScalaLF" w:hAnsi="ScalaLF" w:eastAsia="ScalaLF"/>
                <w:b w:val="0"/>
                <w:i w:val="0"/>
                <w:color w:val="231F20"/>
                <w:sz w:val="13"/>
              </w:rPr>
              <w:t>r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 . </w:t>
            </w:r>
          </w:p>
        </w:tc>
      </w:tr>
    </w:tbl>
    <w:p>
      <w:pPr>
        <w:autoSpaceDN w:val="0"/>
        <w:autoSpaceDE w:val="0"/>
        <w:widowControl/>
        <w:spacing w:line="206" w:lineRule="exact" w:before="6" w:after="8"/>
        <w:ind w:left="0" w:right="0" w:firstLine="0"/>
        <w:jc w:val="left"/>
      </w:pP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ance measurements were performed ( </w:t>
      </w:r>
      <w:r>
        <w:rPr>
          <w:rFonts w:ascii="ScalaLF" w:hAnsi="ScalaLF" w:eastAsia="ScalaLF"/>
          <w:b/>
          <w:i w:val="0"/>
          <w:color w:val="231F20"/>
          <w:sz w:val="18"/>
        </w:rPr>
        <w:t>Figure</w:t>
      </w:r>
      <w:r>
        <w:rPr>
          <w:rFonts w:ascii="ScalaLF" w:hAnsi="ScalaLF" w:eastAsia="ScalaLF"/>
          <w:b/>
          <w:i w:val="0"/>
          <w:color w:val="231F20"/>
          <w:sz w:val="18"/>
        </w:rPr>
        <w:t>7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a). The evolu-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5443"/>
        <w:gridCol w:w="5443"/>
      </w:tblGrid>
      <w:tr>
        <w:trPr>
          <w:trHeight w:hRule="exact" w:val="412"/>
        </w:trPr>
        <w:tc>
          <w:tcPr>
            <w:tcW w:type="dxa" w:w="4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36" w:after="0"/>
              <w:ind w:left="0" w:right="0" w:firstLine="0"/>
              <w:jc w:val="center"/>
            </w:pP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tion of  </w:t>
            </w:r>
            <w:r>
              <w:rPr>
                <w:rFonts w:ascii="ScalaLF" w:hAnsi="ScalaLF" w:eastAsia="ScalaLF"/>
                <w:b w:val="0"/>
                <w:i/>
                <w:color w:val="231F20"/>
                <w:sz w:val="18"/>
              </w:rPr>
              <w:t>P</w:t>
            </w:r>
            <w:r>
              <w:rPr>
                <w:w w:val="96.92307985745944"/>
                <w:rFonts w:ascii="ScalaLF" w:hAnsi="ScalaLF" w:eastAsia="ScalaLF"/>
                <w:b w:val="0"/>
                <w:i w:val="0"/>
                <w:color w:val="231F20"/>
                <w:sz w:val="13"/>
              </w:rPr>
              <w:t>r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 with the number of switching cycles at elevated tem-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peratures showed an earlier onset as well as an increase of the </w:t>
            </w:r>
          </w:p>
        </w:tc>
        <w:tc>
          <w:tcPr>
            <w:tcW w:type="dxa" w:w="3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8" w:lineRule="exact" w:before="48" w:after="0"/>
              <w:ind w:left="122" w:right="0" w:firstLine="0"/>
              <w:jc w:val="left"/>
            </w:pPr>
            <w:r>
              <w:rPr>
                <w:rFonts w:ascii="ScalaSansLF" w:hAnsi="ScalaSansLF" w:eastAsia="ScalaSansLF"/>
                <w:b/>
                <w:i w:val="0"/>
                <w:color w:val="231F20"/>
                <w:sz w:val="23"/>
              </w:rPr>
              <w:t xml:space="preserve"> 4.  Conclusion </w:t>
            </w:r>
          </w:p>
        </w:tc>
      </w:tr>
    </w:tbl>
    <w:p>
      <w:pPr>
        <w:autoSpaceDN w:val="0"/>
        <w:autoSpaceDE w:val="0"/>
        <w:widowControl/>
        <w:spacing w:line="14" w:lineRule="exact" w:before="0" w:after="18"/>
        <w:ind w:left="0" w:right="0"/>
      </w:pPr>
    </w:p>
    <w:p>
      <w:pPr>
        <w:sectPr>
          <w:type w:val="continuous"/>
          <w:pgSz w:w="11906" w:h="15874"/>
          <w:pgMar w:top="0" w:right="0" w:bottom="380" w:left="1020" w:header="720" w:footer="720" w:gutter="0"/>
          <w:cols w:space="720" w:num="1" w:equalWidth="0">
            <w:col w:w="10886" w:space="0"/>
            <w:col w:w="4984" w:space="0"/>
            <w:col w:w="5901" w:space="0"/>
            <w:col w:w="10886" w:space="0"/>
            <w:col w:w="4982" w:space="0"/>
            <w:col w:w="5903" w:space="0"/>
            <w:col w:w="10886" w:space="0"/>
            <w:col w:w="10950" w:space="0"/>
            <w:col w:w="5948" w:space="0"/>
            <w:col w:w="5002" w:space="0"/>
            <w:col w:w="10950" w:space="0"/>
            <w:col w:w="10886" w:space="0"/>
            <w:col w:w="4984" w:space="0"/>
            <w:col w:w="5901" w:space="0"/>
            <w:col w:w="10886" w:space="0"/>
            <w:col w:w="4982" w:space="0"/>
            <w:col w:w="5903" w:space="0"/>
            <w:col w:w="10886" w:space="0"/>
            <w:col w:w="4984" w:space="0"/>
            <w:col w:w="5901" w:space="0"/>
            <w:col w:w="10886" w:space="0"/>
            <w:col w:w="10950" w:space="0"/>
            <w:col w:w="5948" w:space="0"/>
            <w:col w:w="5002" w:space="0"/>
            <w:col w:w="10950" w:space="0"/>
            <w:col w:w="10886" w:space="0"/>
            <w:col w:w="4984" w:space="0"/>
            <w:col w:w="5901" w:space="0"/>
            <w:col w:w="10886" w:space="0"/>
            <w:col w:w="10950" w:space="0"/>
            <w:col w:w="5948" w:space="0"/>
            <w:col w:w="5002" w:space="0"/>
            <w:col w:w="10950" w:space="0"/>
            <w:col w:w="10886" w:space="0"/>
            <w:col w:w="4984" w:space="0"/>
            <w:col w:w="5901" w:space="0"/>
            <w:col w:w="10886" w:space="0"/>
            <w:col w:w="10950" w:space="0"/>
            <w:col w:w="5948" w:space="0"/>
            <w:col w:w="5002" w:space="0"/>
            <w:col w:w="10950" w:space="0"/>
            <w:col w:w="11066" w:space="0"/>
            <w:col w:w="5162" w:space="0"/>
            <w:col w:w="5903" w:space="0"/>
            <w:col w:w="11066" w:space="0"/>
          </w:cols>
          <w:docGrid w:linePitch="360"/>
        </w:sectPr>
      </w:pPr>
    </w:p>
    <w:p>
      <w:pPr>
        <w:autoSpaceDN w:val="0"/>
        <w:autoSpaceDE w:val="0"/>
        <w:widowControl/>
        <w:spacing w:line="212" w:lineRule="exact" w:before="0" w:after="0"/>
        <w:ind w:left="0" w:right="0" w:firstLine="0"/>
        <w:jc w:val="left"/>
      </w:pP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absolute slope (enhanced fatigue) with increasing temperature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(Figure  7 a). </w:t>
      </w:r>
    </w:p>
    <w:p>
      <w:pPr>
        <w:autoSpaceDN w:val="0"/>
        <w:autoSpaceDE w:val="0"/>
        <w:widowControl/>
        <w:spacing w:line="220" w:lineRule="exact" w:before="0" w:after="0"/>
        <w:ind w:left="0" w:right="0" w:firstLine="200"/>
        <w:jc w:val="left"/>
      </w:pP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Besides the degradation at elevated temperatures, recovery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experiments were performed in order to fully assess </w:t>
      </w:r>
    </w:p>
    <w:p>
      <w:pPr>
        <w:sectPr>
          <w:type w:val="continuous"/>
          <w:pgSz w:w="11906" w:h="15874"/>
          <w:pgMar w:top="0" w:right="0" w:bottom="380" w:left="1020" w:header="720" w:footer="720" w:gutter="0"/>
          <w:cols w:space="720" w:num="2" w:equalWidth="0">
            <w:col w:w="4982" w:space="0"/>
            <w:col w:w="5903" w:space="0"/>
            <w:col w:w="10886" w:space="0"/>
            <w:col w:w="4984" w:space="0"/>
            <w:col w:w="5901" w:space="0"/>
            <w:col w:w="10886" w:space="0"/>
            <w:col w:w="4982" w:space="0"/>
            <w:col w:w="5903" w:space="0"/>
            <w:col w:w="10886" w:space="0"/>
            <w:col w:w="10950" w:space="0"/>
            <w:col w:w="5948" w:space="0"/>
            <w:col w:w="5002" w:space="0"/>
            <w:col w:w="10950" w:space="0"/>
            <w:col w:w="10886" w:space="0"/>
            <w:col w:w="4984" w:space="0"/>
            <w:col w:w="5901" w:space="0"/>
            <w:col w:w="10886" w:space="0"/>
            <w:col w:w="4982" w:space="0"/>
            <w:col w:w="5903" w:space="0"/>
            <w:col w:w="10886" w:space="0"/>
            <w:col w:w="4984" w:space="0"/>
            <w:col w:w="5901" w:space="0"/>
            <w:col w:w="10886" w:space="0"/>
            <w:col w:w="10950" w:space="0"/>
            <w:col w:w="5948" w:space="0"/>
            <w:col w:w="5002" w:space="0"/>
            <w:col w:w="10950" w:space="0"/>
            <w:col w:w="10886" w:space="0"/>
            <w:col w:w="4984" w:space="0"/>
            <w:col w:w="5901" w:space="0"/>
            <w:col w:w="10886" w:space="0"/>
            <w:col w:w="10950" w:space="0"/>
            <w:col w:w="5948" w:space="0"/>
            <w:col w:w="5002" w:space="0"/>
            <w:col w:w="10950" w:space="0"/>
            <w:col w:w="10886" w:space="0"/>
            <w:col w:w="4984" w:space="0"/>
            <w:col w:w="5901" w:space="0"/>
            <w:col w:w="10886" w:space="0"/>
            <w:col w:w="10950" w:space="0"/>
            <w:col w:w="5948" w:space="0"/>
            <w:col w:w="5002" w:space="0"/>
            <w:col w:w="10950" w:space="0"/>
            <w:col w:w="11066" w:space="0"/>
            <w:col w:w="5162" w:space="0"/>
            <w:col w:w="5903" w:space="0"/>
            <w:col w:w="11066" w:space="0"/>
          </w:cols>
          <w:docGrid w:linePitch="360"/>
        </w:sectPr>
      </w:pPr>
    </w:p>
    <w:p>
      <w:pPr>
        <w:autoSpaceDN w:val="0"/>
        <w:autoSpaceDE w:val="0"/>
        <w:widowControl/>
        <w:spacing w:line="216" w:lineRule="exact" w:before="0" w:after="440"/>
        <w:ind w:left="120" w:right="920" w:firstLine="0"/>
        <w:jc w:val="both"/>
      </w:pP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In conclusion, the mechanisms responsible for the fi eld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cycling behavior of HfO </w:t>
      </w:r>
      <w:r>
        <w:rPr>
          <w:w w:val="96.92307985745944"/>
          <w:rFonts w:ascii="ScalaLF" w:hAnsi="ScalaLF" w:eastAsia="ScalaLF"/>
          <w:b w:val="0"/>
          <w:i w:val="0"/>
          <w:color w:val="231F20"/>
          <w:sz w:val="13"/>
        </w:rPr>
        <w:t>2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-based ferroelectric capacitors were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studied. Within the lifetime of the device two main regimes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of wake-up and fatigue were identifi ed and examined. In </w:t>
      </w:r>
    </w:p>
    <w:p>
      <w:pPr>
        <w:sectPr>
          <w:type w:val="nextColumn"/>
          <w:pgSz w:w="11906" w:h="15874"/>
          <w:pgMar w:top="0" w:right="0" w:bottom="380" w:left="1020" w:header="720" w:footer="720" w:gutter="0"/>
          <w:cols w:space="720" w:num="2" w:equalWidth="0">
            <w:col w:w="4982" w:space="0"/>
            <w:col w:w="5903" w:space="0"/>
            <w:col w:w="10886" w:space="0"/>
            <w:col w:w="4984" w:space="0"/>
            <w:col w:w="5901" w:space="0"/>
            <w:col w:w="10886" w:space="0"/>
            <w:col w:w="4982" w:space="0"/>
            <w:col w:w="5903" w:space="0"/>
            <w:col w:w="10886" w:space="0"/>
            <w:col w:w="10950" w:space="0"/>
            <w:col w:w="5948" w:space="0"/>
            <w:col w:w="5002" w:space="0"/>
            <w:col w:w="10950" w:space="0"/>
            <w:col w:w="10886" w:space="0"/>
            <w:col w:w="4984" w:space="0"/>
            <w:col w:w="5901" w:space="0"/>
            <w:col w:w="10886" w:space="0"/>
            <w:col w:w="4982" w:space="0"/>
            <w:col w:w="5903" w:space="0"/>
            <w:col w:w="10886" w:space="0"/>
            <w:col w:w="4984" w:space="0"/>
            <w:col w:w="5901" w:space="0"/>
            <w:col w:w="10886" w:space="0"/>
            <w:col w:w="10950" w:space="0"/>
            <w:col w:w="5948" w:space="0"/>
            <w:col w:w="5002" w:space="0"/>
            <w:col w:w="10950" w:space="0"/>
            <w:col w:w="10886" w:space="0"/>
            <w:col w:w="4984" w:space="0"/>
            <w:col w:w="5901" w:space="0"/>
            <w:col w:w="10886" w:space="0"/>
            <w:col w:w="10950" w:space="0"/>
            <w:col w:w="5948" w:space="0"/>
            <w:col w:w="5002" w:space="0"/>
            <w:col w:w="10950" w:space="0"/>
            <w:col w:w="10886" w:space="0"/>
            <w:col w:w="4984" w:space="0"/>
            <w:col w:w="5901" w:space="0"/>
            <w:col w:w="10886" w:space="0"/>
            <w:col w:w="10950" w:space="0"/>
            <w:col w:w="5948" w:space="0"/>
            <w:col w:w="5002" w:space="0"/>
            <w:col w:w="10950" w:space="0"/>
            <w:col w:w="11066" w:space="0"/>
            <w:col w:w="5162" w:space="0"/>
            <w:col w:w="5903" w:space="0"/>
            <w:col w:w="11066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721"/>
        <w:gridCol w:w="2721"/>
        <w:gridCol w:w="2721"/>
        <w:gridCol w:w="2721"/>
      </w:tblGrid>
      <w:tr>
        <w:trPr>
          <w:trHeight w:hRule="exact" w:val="184"/>
        </w:trPr>
        <w:tc>
          <w:tcPr>
            <w:tcW w:type="dxa" w:w="2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6" w:after="0"/>
              <w:ind w:left="0" w:right="0" w:firstLine="0"/>
              <w:jc w:val="left"/>
            </w:pPr>
            <w:r>
              <w:rPr>
                <w:rFonts w:ascii="ScalaSansLF" w:hAnsi="ScalaSansLF" w:eastAsia="ScalaSansLF"/>
                <w:b w:val="0"/>
                <w:i/>
                <w:color w:val="231F20"/>
                <w:sz w:val="14"/>
              </w:rPr>
              <w:t>Adv. Funct. Mater.</w:t>
            </w:r>
            <w:r>
              <w:rPr>
                <w:rFonts w:ascii="ScalaSansLF" w:hAnsi="ScalaSansLF" w:eastAsia="ScalaSansLF"/>
                <w:b/>
                <w:i w:val="0"/>
                <w:color w:val="231F20"/>
                <w:sz w:val="14"/>
              </w:rPr>
              <w:t>2016</w:t>
            </w:r>
            <w:r>
              <w:rPr>
                <w:rFonts w:ascii="ScalaSansLF" w:hAnsi="ScalaSansLF" w:eastAsia="ScalaSansLF"/>
                <w:b w:val="0"/>
                <w:i w:val="0"/>
                <w:color w:val="231F20"/>
                <w:sz w:val="14"/>
              </w:rPr>
              <w:t xml:space="preserve">, </w:t>
            </w:r>
            <w:r>
              <w:rPr>
                <w:rFonts w:ascii="ScalaSansLF" w:hAnsi="ScalaSansLF" w:eastAsia="ScalaSansLF"/>
                <w:b w:val="0"/>
                <w:i/>
                <w:color w:val="231F20"/>
                <w:sz w:val="14"/>
              </w:rPr>
              <w:t>26</w:t>
            </w:r>
            <w:r>
              <w:rPr>
                <w:rFonts w:ascii="ScalaSansLF" w:hAnsi="ScalaSansLF" w:eastAsia="ScalaSansLF"/>
                <w:b w:val="0"/>
                <w:i w:val="0"/>
                <w:color w:val="231F20"/>
                <w:sz w:val="14"/>
              </w:rPr>
              <w:t>, 4601–4612</w:t>
            </w:r>
          </w:p>
        </w:tc>
        <w:tc>
          <w:tcPr>
            <w:tcW w:type="dxa" w:w="4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4" w:after="0"/>
              <w:ind w:left="530" w:right="0" w:firstLine="0"/>
              <w:jc w:val="left"/>
            </w:pPr>
            <w:r>
              <w:rPr>
                <w:rFonts w:ascii="ScalaSansLF" w:hAnsi="ScalaSansLF" w:eastAsia="ScalaSansLF"/>
                <w:b w:val="0"/>
                <w:i w:val="0"/>
                <w:color w:val="231F20"/>
                <w:sz w:val="12"/>
              </w:rPr>
              <w:t>©</w:t>
            </w:r>
            <w:r>
              <w:rPr>
                <w:rFonts w:ascii="ScalaSansLF" w:hAnsi="ScalaSansLF" w:eastAsia="ScalaSansLF"/>
                <w:b w:val="0"/>
                <w:i w:val="0"/>
                <w:color w:val="231F20"/>
                <w:sz w:val="14"/>
              </w:rPr>
              <w:t xml:space="preserve"> 2016 WILEY-VCH Verlag GmbH &amp; Co. KGaA, Weinheim</w:t>
            </w:r>
          </w:p>
        </w:tc>
        <w:tc>
          <w:tcPr>
            <w:tcW w:type="dxa" w:w="2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32" w:after="0"/>
              <w:ind w:left="0" w:right="78" w:firstLine="0"/>
              <w:jc w:val="right"/>
            </w:pPr>
            <w:r>
              <w:rPr>
                <w:rFonts w:ascii="ScalaSansLF" w:hAnsi="ScalaSansLF" w:eastAsia="ScalaSansLF"/>
                <w:b/>
                <w:i w:val="0"/>
                <w:color w:val="231F20"/>
                <w:sz w:val="14"/>
              </w:rPr>
              <w:t>wileyonlinelibrary.com</w:t>
            </w:r>
          </w:p>
        </w:tc>
        <w:tc>
          <w:tcPr>
            <w:tcW w:type="dxa" w:w="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exact" w:before="0" w:after="0"/>
              <w:ind w:left="104" w:right="0" w:firstLine="0"/>
              <w:jc w:val="left"/>
            </w:pPr>
            <w:r>
              <w:rPr>
                <w:rFonts w:ascii="ScalaSansLF" w:hAnsi="ScalaSansLF" w:eastAsia="ScalaSansLF"/>
                <w:b/>
                <w:i w:val="0"/>
                <w:color w:val="231F20"/>
                <w:sz w:val="18"/>
              </w:rPr>
              <w:t>4609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type w:val="continuous"/>
          <w:pgSz w:w="11906" w:h="15874"/>
          <w:pgMar w:top="0" w:right="0" w:bottom="380" w:left="1020" w:header="720" w:footer="720" w:gutter="0"/>
          <w:cols w:space="720" w:num="1" w:equalWidth="0">
            <w:col w:w="10886" w:space="0"/>
            <w:col w:w="4982" w:space="0"/>
            <w:col w:w="5903" w:space="0"/>
            <w:col w:w="10886" w:space="0"/>
            <w:col w:w="4984" w:space="0"/>
            <w:col w:w="5901" w:space="0"/>
            <w:col w:w="10886" w:space="0"/>
            <w:col w:w="4982" w:space="0"/>
            <w:col w:w="5903" w:space="0"/>
            <w:col w:w="10886" w:space="0"/>
            <w:col w:w="10950" w:space="0"/>
            <w:col w:w="5948" w:space="0"/>
            <w:col w:w="5002" w:space="0"/>
            <w:col w:w="10950" w:space="0"/>
            <w:col w:w="10886" w:space="0"/>
            <w:col w:w="4984" w:space="0"/>
            <w:col w:w="5901" w:space="0"/>
            <w:col w:w="10886" w:space="0"/>
            <w:col w:w="4982" w:space="0"/>
            <w:col w:w="5903" w:space="0"/>
            <w:col w:w="10886" w:space="0"/>
            <w:col w:w="4984" w:space="0"/>
            <w:col w:w="5901" w:space="0"/>
            <w:col w:w="10886" w:space="0"/>
            <w:col w:w="10950" w:space="0"/>
            <w:col w:w="5948" w:space="0"/>
            <w:col w:w="5002" w:space="0"/>
            <w:col w:w="10950" w:space="0"/>
            <w:col w:w="10886" w:space="0"/>
            <w:col w:w="4984" w:space="0"/>
            <w:col w:w="5901" w:space="0"/>
            <w:col w:w="10886" w:space="0"/>
            <w:col w:w="10950" w:space="0"/>
            <w:col w:w="5948" w:space="0"/>
            <w:col w:w="5002" w:space="0"/>
            <w:col w:w="10950" w:space="0"/>
            <w:col w:w="10886" w:space="0"/>
            <w:col w:w="4984" w:space="0"/>
            <w:col w:w="5901" w:space="0"/>
            <w:col w:w="10886" w:space="0"/>
            <w:col w:w="10950" w:space="0"/>
            <w:col w:w="5948" w:space="0"/>
            <w:col w:w="5002" w:space="0"/>
            <w:col w:w="10950" w:space="0"/>
            <w:col w:w="11066" w:space="0"/>
            <w:col w:w="5162" w:space="0"/>
            <w:col w:w="5903" w:space="0"/>
            <w:col w:w="11066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651"/>
        <w:gridCol w:w="3651"/>
        <w:gridCol w:w="3651"/>
      </w:tblGrid>
      <w:tr>
        <w:trPr>
          <w:trHeight w:hRule="exact" w:val="1400"/>
        </w:trPr>
        <w:tc>
          <w:tcPr>
            <w:tcW w:type="dxa" w:w="592"/>
            <w:vMerge w:val="restart"/>
            <w:tcBorders/>
            <w:shd w:fill="7f8185"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6" w:lineRule="exact" w:before="146" w:after="0"/>
              <w:ind w:left="138" w:right="0" w:firstLine="0"/>
              <w:jc w:val="left"/>
            </w:pPr>
            <w:r>
              <w:rPr>
                <w:rFonts w:ascii="Futura" w:hAnsi="Futura" w:eastAsia="Futura"/>
                <w:b/>
                <w:i w:val="0"/>
                <w:color w:val="FFFFFF"/>
                <w:sz w:val="24"/>
              </w:rPr>
              <w:t>FULL PAPER</w:t>
            </w:r>
          </w:p>
        </w:tc>
        <w:tc>
          <w:tcPr>
            <w:tcW w:type="dxa" w:w="426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978" w:after="0"/>
              <w:ind w:left="372" w:right="0" w:firstLine="0"/>
              <w:jc w:val="left"/>
            </w:pPr>
            <w:r>
              <w:rPr>
                <w:rFonts w:ascii="ScalaSansLF" w:hAnsi="ScalaSansLF" w:eastAsia="ScalaSansLF"/>
                <w:b/>
                <w:i w:val="0"/>
                <w:color w:val="231F20"/>
                <w:sz w:val="16"/>
              </w:rPr>
              <w:t>www.afm-journal.de</w:t>
            </w:r>
          </w:p>
        </w:tc>
        <w:tc>
          <w:tcPr>
            <w:tcW w:type="dxa" w:w="6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1140" w:after="0"/>
              <w:ind w:left="0" w:right="34" w:firstLine="0"/>
              <w:jc w:val="right"/>
            </w:pPr>
            <w:r>
              <w:rPr>
                <w:rFonts w:ascii="ScalaSansLF" w:hAnsi="ScalaSansLF" w:eastAsia="ScalaSansLF"/>
                <w:b/>
                <w:i w:val="0"/>
                <w:color w:val="231F20"/>
                <w:sz w:val="16"/>
              </w:rPr>
              <w:t>www.MaterialsViews.com</w:t>
            </w:r>
          </w:p>
        </w:tc>
      </w:tr>
      <w:tr>
        <w:trPr>
          <w:trHeight w:hRule="exact" w:val="320"/>
        </w:trPr>
        <w:tc>
          <w:tcPr>
            <w:tcW w:type="dxa" w:w="3651"/>
            <w:vMerge/>
            <w:tcBorders/>
          </w:tcPr>
          <w:p/>
        </w:tc>
        <w:tc>
          <w:tcPr>
            <w:tcW w:type="dxa" w:w="3651"/>
            <w:vMerge/>
            <w:tcBorders/>
          </w:tcPr>
          <w:p/>
        </w:tc>
        <w:tc>
          <w:tcPr>
            <w:tcW w:type="dxa" w:w="6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2" w:lineRule="exact" w:before="110" w:after="0"/>
              <w:ind w:left="0" w:right="10" w:firstLine="0"/>
              <w:jc w:val="right"/>
            </w:pP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the fi rst part wake-up effects were studied </w:t>
            </w:r>
          </w:p>
        </w:tc>
      </w:tr>
      <w:tr>
        <w:trPr>
          <w:trHeight w:hRule="exact" w:val="220"/>
        </w:trPr>
        <w:tc>
          <w:tcPr>
            <w:tcW w:type="dxa" w:w="3651"/>
            <w:vMerge/>
            <w:tcBorders/>
          </w:tcPr>
          <w:p/>
        </w:tc>
        <w:tc>
          <w:tcPr>
            <w:tcW w:type="dxa" w:w="3651"/>
            <w:vMerge/>
            <w:tcBorders/>
          </w:tcPr>
          <w:p/>
        </w:tc>
        <w:tc>
          <w:tcPr>
            <w:tcW w:type="dxa" w:w="6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2" w:lineRule="exact" w:before="10" w:after="0"/>
              <w:ind w:left="0" w:right="10" w:firstLine="0"/>
              <w:jc w:val="right"/>
            </w:pP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by intensive electrical characterization of </w:t>
            </w:r>
          </w:p>
        </w:tc>
      </w:tr>
      <w:tr>
        <w:trPr>
          <w:trHeight w:hRule="exact" w:val="220"/>
        </w:trPr>
        <w:tc>
          <w:tcPr>
            <w:tcW w:type="dxa" w:w="3651"/>
            <w:vMerge/>
            <w:tcBorders/>
          </w:tcPr>
          <w:p/>
        </w:tc>
        <w:tc>
          <w:tcPr>
            <w:tcW w:type="dxa" w:w="3651"/>
            <w:vMerge/>
            <w:tcBorders/>
          </w:tcPr>
          <w:p/>
        </w:tc>
        <w:tc>
          <w:tcPr>
            <w:tcW w:type="dxa" w:w="6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2" w:lineRule="exact" w:before="10" w:after="0"/>
              <w:ind w:left="0" w:right="10" w:firstLine="0"/>
              <w:jc w:val="right"/>
            </w:pP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built-in bias fi elds, which were shown to </w:t>
            </w:r>
          </w:p>
        </w:tc>
      </w:tr>
      <w:tr>
        <w:trPr>
          <w:trHeight w:hRule="exact" w:val="220"/>
        </w:trPr>
        <w:tc>
          <w:tcPr>
            <w:tcW w:type="dxa" w:w="3651"/>
            <w:vMerge/>
            <w:tcBorders/>
          </w:tcPr>
          <w:p/>
        </w:tc>
        <w:tc>
          <w:tcPr>
            <w:tcW w:type="dxa" w:w="3651"/>
            <w:vMerge/>
            <w:tcBorders/>
          </w:tcPr>
          <w:p/>
        </w:tc>
        <w:tc>
          <w:tcPr>
            <w:tcW w:type="dxa" w:w="6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2" w:lineRule="exact" w:before="10" w:after="0"/>
              <w:ind w:left="0" w:right="10" w:firstLine="0"/>
              <w:jc w:val="right"/>
            </w:pP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be responsible for the two switching peaks </w:t>
            </w:r>
          </w:p>
        </w:tc>
      </w:tr>
      <w:tr>
        <w:trPr>
          <w:trHeight w:hRule="exact" w:val="220"/>
        </w:trPr>
        <w:tc>
          <w:tcPr>
            <w:tcW w:type="dxa" w:w="3651"/>
            <w:vMerge/>
            <w:tcBorders/>
          </w:tcPr>
          <w:p/>
        </w:tc>
        <w:tc>
          <w:tcPr>
            <w:tcW w:type="dxa" w:w="3651"/>
            <w:vMerge/>
            <w:tcBorders/>
          </w:tcPr>
          <w:p/>
        </w:tc>
        <w:tc>
          <w:tcPr>
            <w:tcW w:type="dxa" w:w="6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2" w:lineRule="exact" w:before="10" w:after="0"/>
              <w:ind w:left="0" w:right="54" w:firstLine="0"/>
              <w:jc w:val="right"/>
            </w:pP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>observed for the pristine device. A com-</w:t>
            </w:r>
          </w:p>
        </w:tc>
      </w:tr>
      <w:tr>
        <w:trPr>
          <w:trHeight w:hRule="exact" w:val="220"/>
        </w:trPr>
        <w:tc>
          <w:tcPr>
            <w:tcW w:type="dxa" w:w="3651"/>
            <w:vMerge/>
            <w:tcBorders/>
          </w:tcPr>
          <w:p/>
        </w:tc>
        <w:tc>
          <w:tcPr>
            <w:tcW w:type="dxa" w:w="3651"/>
            <w:vMerge/>
            <w:tcBorders/>
          </w:tcPr>
          <w:p/>
        </w:tc>
        <w:tc>
          <w:tcPr>
            <w:tcW w:type="dxa" w:w="6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2" w:lineRule="exact" w:before="10" w:after="0"/>
              <w:ind w:left="0" w:right="10" w:firstLine="0"/>
              <w:jc w:val="right"/>
            </w:pP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bination of comprehensive ferroelectric </w:t>
            </w:r>
          </w:p>
        </w:tc>
      </w:tr>
      <w:tr>
        <w:trPr>
          <w:trHeight w:hRule="exact" w:val="220"/>
        </w:trPr>
        <w:tc>
          <w:tcPr>
            <w:tcW w:type="dxa" w:w="3651"/>
            <w:vMerge/>
            <w:tcBorders/>
          </w:tcPr>
          <w:p/>
        </w:tc>
        <w:tc>
          <w:tcPr>
            <w:tcW w:type="dxa" w:w="3651"/>
            <w:vMerge/>
            <w:tcBorders/>
          </w:tcPr>
          <w:p/>
        </w:tc>
        <w:tc>
          <w:tcPr>
            <w:tcW w:type="dxa" w:w="6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2" w:lineRule="exact" w:before="10" w:after="0"/>
              <w:ind w:left="0" w:right="10" w:firstLine="0"/>
              <w:jc w:val="right"/>
            </w:pP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switching current experiments at elevated </w:t>
            </w:r>
          </w:p>
        </w:tc>
      </w:tr>
      <w:tr>
        <w:trPr>
          <w:trHeight w:hRule="exact" w:val="222"/>
        </w:trPr>
        <w:tc>
          <w:tcPr>
            <w:tcW w:type="dxa" w:w="3651"/>
            <w:vMerge/>
            <w:tcBorders/>
          </w:tcPr>
          <w:p/>
        </w:tc>
        <w:tc>
          <w:tcPr>
            <w:tcW w:type="dxa" w:w="3651"/>
            <w:vMerge/>
            <w:tcBorders/>
          </w:tcPr>
          <w:p/>
        </w:tc>
        <w:tc>
          <w:tcPr>
            <w:tcW w:type="dxa" w:w="6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2" w:lineRule="exact" w:before="10" w:after="0"/>
              <w:ind w:left="0" w:right="10" w:firstLine="0"/>
              <w:jc w:val="right"/>
            </w:pP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temperatures, Preisach density analysis </w:t>
            </w:r>
          </w:p>
        </w:tc>
      </w:tr>
    </w:tbl>
    <w:p>
      <w:pPr>
        <w:autoSpaceDN w:val="0"/>
        <w:autoSpaceDE w:val="0"/>
        <w:widowControl/>
        <w:spacing w:line="220" w:lineRule="exact" w:before="0" w:after="0"/>
        <w:ind w:left="7344" w:right="0" w:firstLine="0"/>
        <w:jc w:val="center"/>
      </w:pP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(FORC plots), trap defect spectroscopy </w:t>
      </w:r>
      <w:r>
        <w:br/>
      </w:r>
      <w:r>
        <w:rPr>
          <w:rFonts w:ascii="ScalaLF" w:hAnsi="ScalaLF" w:eastAsia="ScalaLF"/>
          <w:b w:val="0"/>
          <w:i w:val="0"/>
          <w:color w:val="231F20"/>
          <w:sz w:val="18"/>
        </w:rPr>
        <w:t>method, and modeling of the leakage cur-</w:t>
      </w:r>
      <w:r>
        <w:br/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rent was used to identify that no defects </w:t>
      </w:r>
      <w:r>
        <w:br/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are generated but rather existing defects </w:t>
      </w:r>
      <w:r>
        <w:br/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are redistributed within the device during </w:t>
      </w:r>
      <w:r>
        <w:br/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the wake-up. The faster diminishing of </w:t>
      </w:r>
      <w:r>
        <w:br/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the built-in fi eld at elevated temperatures </w:t>
      </w:r>
      <w:r>
        <w:br/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solidifi ed the assumption that the removal </w:t>
      </w:r>
      <w:r>
        <w:br/>
      </w:r>
      <w:r>
        <w:rPr>
          <w:rFonts w:ascii="ScalaLF" w:hAnsi="ScalaLF" w:eastAsia="ScalaLF"/>
          <w:b w:val="0"/>
          <w:i w:val="0"/>
          <w:color w:val="231F20"/>
          <w:sz w:val="18"/>
        </w:rPr>
        <w:t>of built-in fi eld, i.e., the creation of the uni-</w:t>
      </w:r>
      <w:r>
        <w:br/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form fi eld distribution, during the wake-up </w:t>
      </w:r>
      <w:r>
        <w:br/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was diffusion and drift driven. In addition, </w:t>
      </w:r>
      <w:r>
        <w:br/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a comprehensive TEM study suggested a </w:t>
      </w:r>
      <w:r>
        <w:br/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phase transition of the interface regions </w:t>
      </w:r>
      <w:r>
        <w:br/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during cycling. Moreover, it also revealed </w:t>
      </w:r>
      <w:r>
        <w:br/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the phase transformation of predominantly </w:t>
      </w:r>
      <w:r>
        <w:br/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pristine M-phase to woken-up O-phase in </w:t>
      </w:r>
      <w:r>
        <w:br/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the bulk of the fi lm. These results motivated </w:t>
      </w:r>
      <w:r>
        <w:br/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comprehensive modeling of the vacancies </w:t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610870</wp:posOffset>
            </wp:positionH>
            <wp:positionV relativeFrom="page">
              <wp:posOffset>971550</wp:posOffset>
            </wp:positionV>
            <wp:extent cx="3963669" cy="7307515"/>
            <wp:wrapNone/>
            <wp:docPr id="248" name="Picture 2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3963669" cy="730751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4178300</wp:posOffset>
            </wp:positionH>
            <wp:positionV relativeFrom="page">
              <wp:posOffset>1892300</wp:posOffset>
            </wp:positionV>
            <wp:extent cx="50800" cy="88900"/>
            <wp:wrapNone/>
            <wp:docPr id="249" name="Picture 2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88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4064000</wp:posOffset>
            </wp:positionH>
            <wp:positionV relativeFrom="page">
              <wp:posOffset>1816100</wp:posOffset>
            </wp:positionV>
            <wp:extent cx="50800" cy="63500"/>
            <wp:wrapNone/>
            <wp:docPr id="250" name="Picture 2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4229100</wp:posOffset>
            </wp:positionH>
            <wp:positionV relativeFrom="page">
              <wp:posOffset>1765300</wp:posOffset>
            </wp:positionV>
            <wp:extent cx="50800" cy="50800"/>
            <wp:wrapNone/>
            <wp:docPr id="251" name="Picture 2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4292600</wp:posOffset>
            </wp:positionH>
            <wp:positionV relativeFrom="page">
              <wp:posOffset>1752600</wp:posOffset>
            </wp:positionV>
            <wp:extent cx="50800" cy="63500"/>
            <wp:wrapNone/>
            <wp:docPr id="252" name="Picture 2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4178300</wp:posOffset>
            </wp:positionH>
            <wp:positionV relativeFrom="page">
              <wp:posOffset>1701800</wp:posOffset>
            </wp:positionV>
            <wp:extent cx="38100" cy="38100"/>
            <wp:wrapNone/>
            <wp:docPr id="253" name="Picture 2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4114800</wp:posOffset>
            </wp:positionH>
            <wp:positionV relativeFrom="page">
              <wp:posOffset>1701800</wp:posOffset>
            </wp:positionV>
            <wp:extent cx="50800" cy="50800"/>
            <wp:wrapNone/>
            <wp:docPr id="254" name="Picture 2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3619500</wp:posOffset>
            </wp:positionH>
            <wp:positionV relativeFrom="page">
              <wp:posOffset>1765300</wp:posOffset>
            </wp:positionV>
            <wp:extent cx="38100" cy="38100"/>
            <wp:wrapNone/>
            <wp:docPr id="255" name="Picture 2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3556000</wp:posOffset>
            </wp:positionH>
            <wp:positionV relativeFrom="page">
              <wp:posOffset>1727200</wp:posOffset>
            </wp:positionV>
            <wp:extent cx="38100" cy="38100"/>
            <wp:wrapNone/>
            <wp:docPr id="256" name="Picture 2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3543300</wp:posOffset>
            </wp:positionH>
            <wp:positionV relativeFrom="page">
              <wp:posOffset>1714500</wp:posOffset>
            </wp:positionV>
            <wp:extent cx="38100" cy="38100"/>
            <wp:wrapNone/>
            <wp:docPr id="257" name="Picture 2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4292600</wp:posOffset>
            </wp:positionH>
            <wp:positionV relativeFrom="page">
              <wp:posOffset>2133600</wp:posOffset>
            </wp:positionV>
            <wp:extent cx="38100" cy="50800"/>
            <wp:wrapNone/>
            <wp:docPr id="258" name="Picture 2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4178300</wp:posOffset>
            </wp:positionH>
            <wp:positionV relativeFrom="page">
              <wp:posOffset>2019300</wp:posOffset>
            </wp:positionV>
            <wp:extent cx="38100" cy="38100"/>
            <wp:wrapNone/>
            <wp:docPr id="259" name="Picture 2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4305300</wp:posOffset>
            </wp:positionH>
            <wp:positionV relativeFrom="page">
              <wp:posOffset>1993900</wp:posOffset>
            </wp:positionV>
            <wp:extent cx="101600" cy="139700"/>
            <wp:wrapNone/>
            <wp:docPr id="260" name="Picture 2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1397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4216400</wp:posOffset>
            </wp:positionH>
            <wp:positionV relativeFrom="page">
              <wp:posOffset>1968500</wp:posOffset>
            </wp:positionV>
            <wp:extent cx="114300" cy="50800"/>
            <wp:wrapNone/>
            <wp:docPr id="261" name="Picture 2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4178300</wp:posOffset>
            </wp:positionH>
            <wp:positionV relativeFrom="page">
              <wp:posOffset>1892300</wp:posOffset>
            </wp:positionV>
            <wp:extent cx="50800" cy="88900"/>
            <wp:wrapNone/>
            <wp:docPr id="262" name="Picture 2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88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3556000</wp:posOffset>
            </wp:positionH>
            <wp:positionV relativeFrom="page">
              <wp:posOffset>1854200</wp:posOffset>
            </wp:positionV>
            <wp:extent cx="228600" cy="266700"/>
            <wp:wrapNone/>
            <wp:docPr id="263" name="Picture 2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228600" cy="2667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4064000</wp:posOffset>
            </wp:positionH>
            <wp:positionV relativeFrom="page">
              <wp:posOffset>1816100</wp:posOffset>
            </wp:positionV>
            <wp:extent cx="50800" cy="63500"/>
            <wp:wrapNone/>
            <wp:docPr id="264" name="Picture 2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3632200</wp:posOffset>
            </wp:positionH>
            <wp:positionV relativeFrom="page">
              <wp:posOffset>1778000</wp:posOffset>
            </wp:positionV>
            <wp:extent cx="152400" cy="190500"/>
            <wp:wrapNone/>
            <wp:docPr id="265" name="Picture 2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90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4229100</wp:posOffset>
            </wp:positionH>
            <wp:positionV relativeFrom="page">
              <wp:posOffset>1765300</wp:posOffset>
            </wp:positionV>
            <wp:extent cx="50800" cy="50800"/>
            <wp:wrapNone/>
            <wp:docPr id="266" name="Picture 2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3619500</wp:posOffset>
            </wp:positionH>
            <wp:positionV relativeFrom="page">
              <wp:posOffset>1765300</wp:posOffset>
            </wp:positionV>
            <wp:extent cx="38100" cy="38100"/>
            <wp:wrapNone/>
            <wp:docPr id="267" name="Picture 2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4292600</wp:posOffset>
            </wp:positionH>
            <wp:positionV relativeFrom="page">
              <wp:posOffset>1752600</wp:posOffset>
            </wp:positionV>
            <wp:extent cx="50800" cy="63500"/>
            <wp:wrapNone/>
            <wp:docPr id="268" name="Picture 2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3911600</wp:posOffset>
            </wp:positionH>
            <wp:positionV relativeFrom="page">
              <wp:posOffset>1739900</wp:posOffset>
            </wp:positionV>
            <wp:extent cx="76200" cy="63500"/>
            <wp:wrapNone/>
            <wp:docPr id="269" name="Picture 2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3556000</wp:posOffset>
            </wp:positionH>
            <wp:positionV relativeFrom="page">
              <wp:posOffset>1727200</wp:posOffset>
            </wp:positionV>
            <wp:extent cx="38100" cy="38100"/>
            <wp:wrapNone/>
            <wp:docPr id="270" name="Picture 2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3873500</wp:posOffset>
            </wp:positionH>
            <wp:positionV relativeFrom="page">
              <wp:posOffset>1714500</wp:posOffset>
            </wp:positionV>
            <wp:extent cx="63500" cy="50800"/>
            <wp:wrapNone/>
            <wp:docPr id="271" name="Picture 2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3543300</wp:posOffset>
            </wp:positionH>
            <wp:positionV relativeFrom="page">
              <wp:posOffset>1714500</wp:posOffset>
            </wp:positionV>
            <wp:extent cx="38100" cy="38100"/>
            <wp:wrapNone/>
            <wp:docPr id="272" name="Picture 2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4178300</wp:posOffset>
            </wp:positionH>
            <wp:positionV relativeFrom="page">
              <wp:posOffset>1701800</wp:posOffset>
            </wp:positionV>
            <wp:extent cx="38100" cy="38100"/>
            <wp:wrapNone/>
            <wp:docPr id="273" name="Picture 2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4114800</wp:posOffset>
            </wp:positionH>
            <wp:positionV relativeFrom="page">
              <wp:posOffset>1701800</wp:posOffset>
            </wp:positionV>
            <wp:extent cx="50800" cy="50800"/>
            <wp:wrapNone/>
            <wp:docPr id="274" name="Picture 2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4013200</wp:posOffset>
            </wp:positionH>
            <wp:positionV relativeFrom="page">
              <wp:posOffset>1701800</wp:posOffset>
            </wp:positionV>
            <wp:extent cx="393700" cy="304800"/>
            <wp:wrapNone/>
            <wp:docPr id="275" name="Picture 2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393700" cy="304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3619500</wp:posOffset>
            </wp:positionH>
            <wp:positionV relativeFrom="page">
              <wp:posOffset>1676400</wp:posOffset>
            </wp:positionV>
            <wp:extent cx="165100" cy="165100"/>
            <wp:wrapNone/>
            <wp:docPr id="276" name="Picture 2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165100" cy="165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3987800</wp:posOffset>
            </wp:positionH>
            <wp:positionV relativeFrom="page">
              <wp:posOffset>1651000</wp:posOffset>
            </wp:positionV>
            <wp:extent cx="50800" cy="50800"/>
            <wp:wrapNone/>
            <wp:docPr id="277" name="Picture 2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3873500</wp:posOffset>
            </wp:positionH>
            <wp:positionV relativeFrom="page">
              <wp:posOffset>1638300</wp:posOffset>
            </wp:positionV>
            <wp:extent cx="139700" cy="114300"/>
            <wp:wrapNone/>
            <wp:docPr id="278" name="Picture 2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139700" cy="1143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3733800</wp:posOffset>
            </wp:positionH>
            <wp:positionV relativeFrom="page">
              <wp:posOffset>1638300</wp:posOffset>
            </wp:positionV>
            <wp:extent cx="38100" cy="38100"/>
            <wp:wrapNone/>
            <wp:docPr id="279" name="Picture 2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3276600</wp:posOffset>
            </wp:positionH>
            <wp:positionV relativeFrom="page">
              <wp:posOffset>1600200</wp:posOffset>
            </wp:positionV>
            <wp:extent cx="317500" cy="279400"/>
            <wp:wrapNone/>
            <wp:docPr id="280" name="Picture 2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317500" cy="279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3708400</wp:posOffset>
            </wp:positionH>
            <wp:positionV relativeFrom="page">
              <wp:posOffset>1587500</wp:posOffset>
            </wp:positionV>
            <wp:extent cx="76200" cy="50800"/>
            <wp:wrapNone/>
            <wp:docPr id="281" name="Picture 2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3683000</wp:posOffset>
            </wp:positionH>
            <wp:positionV relativeFrom="page">
              <wp:posOffset>1574800</wp:posOffset>
            </wp:positionV>
            <wp:extent cx="50800" cy="38100"/>
            <wp:wrapNone/>
            <wp:docPr id="282" name="Picture 2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3365500</wp:posOffset>
            </wp:positionH>
            <wp:positionV relativeFrom="page">
              <wp:posOffset>1574800</wp:posOffset>
            </wp:positionV>
            <wp:extent cx="254000" cy="139700"/>
            <wp:wrapNone/>
            <wp:docPr id="283" name="Picture 2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254000" cy="1397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4178300</wp:posOffset>
            </wp:positionH>
            <wp:positionV relativeFrom="page">
              <wp:posOffset>1701800</wp:posOffset>
            </wp:positionV>
            <wp:extent cx="38100" cy="38100"/>
            <wp:wrapNone/>
            <wp:docPr id="284" name="Picture 2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3987800</wp:posOffset>
            </wp:positionH>
            <wp:positionV relativeFrom="page">
              <wp:posOffset>1651000</wp:posOffset>
            </wp:positionV>
            <wp:extent cx="50800" cy="50800"/>
            <wp:wrapNone/>
            <wp:docPr id="285" name="Picture 2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3733800</wp:posOffset>
            </wp:positionH>
            <wp:positionV relativeFrom="page">
              <wp:posOffset>1638300</wp:posOffset>
            </wp:positionV>
            <wp:extent cx="38100" cy="38100"/>
            <wp:wrapNone/>
            <wp:docPr id="286" name="Picture 2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3708400</wp:posOffset>
            </wp:positionH>
            <wp:positionV relativeFrom="page">
              <wp:posOffset>1587500</wp:posOffset>
            </wp:positionV>
            <wp:extent cx="76200" cy="50800"/>
            <wp:wrapNone/>
            <wp:docPr id="287" name="Picture 2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3683000</wp:posOffset>
            </wp:positionH>
            <wp:positionV relativeFrom="page">
              <wp:posOffset>1574800</wp:posOffset>
            </wp:positionV>
            <wp:extent cx="50800" cy="38100"/>
            <wp:wrapNone/>
            <wp:docPr id="288" name="Picture 2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3365500</wp:posOffset>
            </wp:positionH>
            <wp:positionV relativeFrom="page">
              <wp:posOffset>1574800</wp:posOffset>
            </wp:positionV>
            <wp:extent cx="254000" cy="139700"/>
            <wp:wrapNone/>
            <wp:docPr id="289" name="Picture 2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254000" cy="1397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990600</wp:posOffset>
            </wp:positionH>
            <wp:positionV relativeFrom="page">
              <wp:posOffset>1447800</wp:posOffset>
            </wp:positionV>
            <wp:extent cx="622300" cy="152400"/>
            <wp:wrapNone/>
            <wp:docPr id="290" name="Picture 2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622300" cy="152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2463800</wp:posOffset>
            </wp:positionH>
            <wp:positionV relativeFrom="page">
              <wp:posOffset>1435100</wp:posOffset>
            </wp:positionV>
            <wp:extent cx="266700" cy="38100"/>
            <wp:wrapNone/>
            <wp:docPr id="291" name="Picture 2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2667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1663700</wp:posOffset>
            </wp:positionH>
            <wp:positionV relativeFrom="page">
              <wp:posOffset>1435100</wp:posOffset>
            </wp:positionV>
            <wp:extent cx="330200" cy="76200"/>
            <wp:wrapNone/>
            <wp:docPr id="292" name="Picture 2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3302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2070100</wp:posOffset>
            </wp:positionH>
            <wp:positionV relativeFrom="page">
              <wp:posOffset>1422400</wp:posOffset>
            </wp:positionV>
            <wp:extent cx="317500" cy="63500"/>
            <wp:wrapNone/>
            <wp:docPr id="293" name="Picture 2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3175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3784600</wp:posOffset>
            </wp:positionH>
            <wp:positionV relativeFrom="page">
              <wp:posOffset>1295400</wp:posOffset>
            </wp:positionV>
            <wp:extent cx="50800" cy="50800"/>
            <wp:wrapNone/>
            <wp:docPr id="294" name="Picture 2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4064000</wp:posOffset>
            </wp:positionH>
            <wp:positionV relativeFrom="page">
              <wp:posOffset>2882900</wp:posOffset>
            </wp:positionV>
            <wp:extent cx="88900" cy="114300"/>
            <wp:wrapNone/>
            <wp:docPr id="295" name="Picture 2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1143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3619500</wp:posOffset>
            </wp:positionH>
            <wp:positionV relativeFrom="page">
              <wp:posOffset>2882900</wp:posOffset>
            </wp:positionV>
            <wp:extent cx="419100" cy="114300"/>
            <wp:wrapNone/>
            <wp:docPr id="296" name="Picture 2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419100" cy="1143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3213100</wp:posOffset>
            </wp:positionH>
            <wp:positionV relativeFrom="page">
              <wp:posOffset>2882900</wp:posOffset>
            </wp:positionV>
            <wp:extent cx="88900" cy="114300"/>
            <wp:wrapNone/>
            <wp:docPr id="297" name="Picture 2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1143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2781300</wp:posOffset>
            </wp:positionH>
            <wp:positionV relativeFrom="page">
              <wp:posOffset>2882900</wp:posOffset>
            </wp:positionV>
            <wp:extent cx="406400" cy="114300"/>
            <wp:wrapNone/>
            <wp:docPr id="298" name="Picture 2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406400" cy="1143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2374900</wp:posOffset>
            </wp:positionH>
            <wp:positionV relativeFrom="page">
              <wp:posOffset>2882900</wp:posOffset>
            </wp:positionV>
            <wp:extent cx="88900" cy="114300"/>
            <wp:wrapNone/>
            <wp:docPr id="299" name="Picture 2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1143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1943100</wp:posOffset>
            </wp:positionH>
            <wp:positionV relativeFrom="page">
              <wp:posOffset>2882900</wp:posOffset>
            </wp:positionV>
            <wp:extent cx="406400" cy="114300"/>
            <wp:wrapNone/>
            <wp:docPr id="300" name="Picture 3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406400" cy="1143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1524000</wp:posOffset>
            </wp:positionH>
            <wp:positionV relativeFrom="page">
              <wp:posOffset>2882900</wp:posOffset>
            </wp:positionV>
            <wp:extent cx="88900" cy="114300"/>
            <wp:wrapNone/>
            <wp:docPr id="301" name="Picture 3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1143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1092200</wp:posOffset>
            </wp:positionH>
            <wp:positionV relativeFrom="page">
              <wp:posOffset>2882900</wp:posOffset>
            </wp:positionV>
            <wp:extent cx="406400" cy="114300"/>
            <wp:wrapNone/>
            <wp:docPr id="302" name="Picture 3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406400" cy="1143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4064000</wp:posOffset>
            </wp:positionH>
            <wp:positionV relativeFrom="page">
              <wp:posOffset>2628900</wp:posOffset>
            </wp:positionV>
            <wp:extent cx="88900" cy="114300"/>
            <wp:wrapNone/>
            <wp:docPr id="303" name="Picture 3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1143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3619500</wp:posOffset>
            </wp:positionH>
            <wp:positionV relativeFrom="page">
              <wp:posOffset>2628900</wp:posOffset>
            </wp:positionV>
            <wp:extent cx="419100" cy="114300"/>
            <wp:wrapNone/>
            <wp:docPr id="304" name="Picture 3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419100" cy="1143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3213100</wp:posOffset>
            </wp:positionH>
            <wp:positionV relativeFrom="page">
              <wp:posOffset>2628900</wp:posOffset>
            </wp:positionV>
            <wp:extent cx="88900" cy="114300"/>
            <wp:wrapNone/>
            <wp:docPr id="305" name="Picture 3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1143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2794000</wp:posOffset>
            </wp:positionH>
            <wp:positionV relativeFrom="page">
              <wp:posOffset>2628900</wp:posOffset>
            </wp:positionV>
            <wp:extent cx="393700" cy="114300"/>
            <wp:wrapNone/>
            <wp:docPr id="306" name="Picture 3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393700" cy="1143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2374900</wp:posOffset>
            </wp:positionH>
            <wp:positionV relativeFrom="page">
              <wp:posOffset>2628900</wp:posOffset>
            </wp:positionV>
            <wp:extent cx="88900" cy="114300"/>
            <wp:wrapNone/>
            <wp:docPr id="307" name="Picture 3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1143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1943100</wp:posOffset>
            </wp:positionH>
            <wp:positionV relativeFrom="page">
              <wp:posOffset>2628900</wp:posOffset>
            </wp:positionV>
            <wp:extent cx="406400" cy="114300"/>
            <wp:wrapNone/>
            <wp:docPr id="308" name="Picture 3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406400" cy="1143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1524000</wp:posOffset>
            </wp:positionH>
            <wp:positionV relativeFrom="page">
              <wp:posOffset>2628900</wp:posOffset>
            </wp:positionV>
            <wp:extent cx="88900" cy="114300"/>
            <wp:wrapNone/>
            <wp:docPr id="309" name="Picture 3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1143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1092200</wp:posOffset>
            </wp:positionH>
            <wp:positionV relativeFrom="page">
              <wp:posOffset>2628900</wp:posOffset>
            </wp:positionV>
            <wp:extent cx="406400" cy="114300"/>
            <wp:wrapNone/>
            <wp:docPr id="310" name="Picture 3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406400" cy="1143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3505200</wp:posOffset>
            </wp:positionH>
            <wp:positionV relativeFrom="page">
              <wp:posOffset>1244600</wp:posOffset>
            </wp:positionV>
            <wp:extent cx="114300" cy="139700"/>
            <wp:wrapNone/>
            <wp:docPr id="311" name="Picture 3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1397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2895600</wp:posOffset>
            </wp:positionH>
            <wp:positionV relativeFrom="page">
              <wp:posOffset>4406900</wp:posOffset>
            </wp:positionV>
            <wp:extent cx="317500" cy="203200"/>
            <wp:wrapNone/>
            <wp:docPr id="312" name="Picture 3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317500" cy="203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1066800</wp:posOffset>
            </wp:positionH>
            <wp:positionV relativeFrom="page">
              <wp:posOffset>4356100</wp:posOffset>
            </wp:positionV>
            <wp:extent cx="177800" cy="50800"/>
            <wp:wrapNone/>
            <wp:docPr id="313" name="Picture 3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1778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2514600</wp:posOffset>
            </wp:positionH>
            <wp:positionV relativeFrom="page">
              <wp:posOffset>4330700</wp:posOffset>
            </wp:positionV>
            <wp:extent cx="304800" cy="101600"/>
            <wp:wrapNone/>
            <wp:docPr id="314" name="Picture 3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1016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1587500</wp:posOffset>
            </wp:positionH>
            <wp:positionV relativeFrom="page">
              <wp:posOffset>4330700</wp:posOffset>
            </wp:positionV>
            <wp:extent cx="38100" cy="38100"/>
            <wp:wrapNone/>
            <wp:docPr id="315" name="Picture 3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1549400</wp:posOffset>
            </wp:positionH>
            <wp:positionV relativeFrom="page">
              <wp:posOffset>4330700</wp:posOffset>
            </wp:positionV>
            <wp:extent cx="50800" cy="38100"/>
            <wp:wrapNone/>
            <wp:docPr id="316" name="Picture 3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1511300</wp:posOffset>
            </wp:positionH>
            <wp:positionV relativeFrom="page">
              <wp:posOffset>4330700</wp:posOffset>
            </wp:positionV>
            <wp:extent cx="50800" cy="38100"/>
            <wp:wrapNone/>
            <wp:docPr id="317" name="Picture 3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1333500</wp:posOffset>
            </wp:positionH>
            <wp:positionV relativeFrom="page">
              <wp:posOffset>4330700</wp:posOffset>
            </wp:positionV>
            <wp:extent cx="190500" cy="63500"/>
            <wp:wrapNone/>
            <wp:docPr id="318" name="Picture 3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2171700</wp:posOffset>
            </wp:positionH>
            <wp:positionV relativeFrom="page">
              <wp:posOffset>4292600</wp:posOffset>
            </wp:positionV>
            <wp:extent cx="38100" cy="38100"/>
            <wp:wrapNone/>
            <wp:docPr id="319" name="Picture 3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2133600</wp:posOffset>
            </wp:positionH>
            <wp:positionV relativeFrom="page">
              <wp:posOffset>4292600</wp:posOffset>
            </wp:positionV>
            <wp:extent cx="38100" cy="38100"/>
            <wp:wrapNone/>
            <wp:docPr id="320" name="Picture 3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1917700</wp:posOffset>
            </wp:positionH>
            <wp:positionV relativeFrom="page">
              <wp:posOffset>4292600</wp:posOffset>
            </wp:positionV>
            <wp:extent cx="38100" cy="38100"/>
            <wp:wrapNone/>
            <wp:docPr id="321" name="Picture 3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1879600</wp:posOffset>
            </wp:positionH>
            <wp:positionV relativeFrom="page">
              <wp:posOffset>4292600</wp:posOffset>
            </wp:positionV>
            <wp:extent cx="38100" cy="38100"/>
            <wp:wrapNone/>
            <wp:docPr id="322" name="Picture 3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1841500</wp:posOffset>
            </wp:positionH>
            <wp:positionV relativeFrom="page">
              <wp:posOffset>4292600</wp:posOffset>
            </wp:positionV>
            <wp:extent cx="38100" cy="38100"/>
            <wp:wrapNone/>
            <wp:docPr id="323" name="Picture 3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1803400</wp:posOffset>
            </wp:positionH>
            <wp:positionV relativeFrom="page">
              <wp:posOffset>4292600</wp:posOffset>
            </wp:positionV>
            <wp:extent cx="38100" cy="38100"/>
            <wp:wrapNone/>
            <wp:docPr id="324" name="Picture 3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1765300</wp:posOffset>
            </wp:positionH>
            <wp:positionV relativeFrom="page">
              <wp:posOffset>4292600</wp:posOffset>
            </wp:positionV>
            <wp:extent cx="38100" cy="38100"/>
            <wp:wrapNone/>
            <wp:docPr id="325" name="Picture 3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3111500</wp:posOffset>
            </wp:positionH>
            <wp:positionV relativeFrom="page">
              <wp:posOffset>4292600</wp:posOffset>
            </wp:positionV>
            <wp:extent cx="38100" cy="38100"/>
            <wp:wrapNone/>
            <wp:docPr id="326" name="Picture 3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2171700</wp:posOffset>
            </wp:positionH>
            <wp:positionV relativeFrom="page">
              <wp:posOffset>4292600</wp:posOffset>
            </wp:positionV>
            <wp:extent cx="38100" cy="38100"/>
            <wp:wrapNone/>
            <wp:docPr id="327" name="Picture 3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2133600</wp:posOffset>
            </wp:positionH>
            <wp:positionV relativeFrom="page">
              <wp:posOffset>4292600</wp:posOffset>
            </wp:positionV>
            <wp:extent cx="38100" cy="38100"/>
            <wp:wrapNone/>
            <wp:docPr id="328" name="Picture 3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1917700</wp:posOffset>
            </wp:positionH>
            <wp:positionV relativeFrom="page">
              <wp:posOffset>4292600</wp:posOffset>
            </wp:positionV>
            <wp:extent cx="38100" cy="38100"/>
            <wp:wrapNone/>
            <wp:docPr id="329" name="Picture 3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1879600</wp:posOffset>
            </wp:positionH>
            <wp:positionV relativeFrom="page">
              <wp:posOffset>4292600</wp:posOffset>
            </wp:positionV>
            <wp:extent cx="38100" cy="38100"/>
            <wp:wrapNone/>
            <wp:docPr id="330" name="Picture 3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1841500</wp:posOffset>
            </wp:positionH>
            <wp:positionV relativeFrom="page">
              <wp:posOffset>4292600</wp:posOffset>
            </wp:positionV>
            <wp:extent cx="38100" cy="38100"/>
            <wp:wrapNone/>
            <wp:docPr id="331" name="Picture 3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1803400</wp:posOffset>
            </wp:positionH>
            <wp:positionV relativeFrom="page">
              <wp:posOffset>4292600</wp:posOffset>
            </wp:positionV>
            <wp:extent cx="38100" cy="38100"/>
            <wp:wrapNone/>
            <wp:docPr id="332" name="Picture 3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1765300</wp:posOffset>
            </wp:positionH>
            <wp:positionV relativeFrom="page">
              <wp:posOffset>4292600</wp:posOffset>
            </wp:positionV>
            <wp:extent cx="38100" cy="38100"/>
            <wp:wrapNone/>
            <wp:docPr id="333" name="Picture 3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914400</wp:posOffset>
            </wp:positionH>
            <wp:positionV relativeFrom="page">
              <wp:posOffset>4140200</wp:posOffset>
            </wp:positionV>
            <wp:extent cx="2222500" cy="190500"/>
            <wp:wrapNone/>
            <wp:docPr id="334" name="Picture 3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2222500" cy="190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2362200</wp:posOffset>
            </wp:positionH>
            <wp:positionV relativeFrom="page">
              <wp:posOffset>5499100</wp:posOffset>
            </wp:positionV>
            <wp:extent cx="190500" cy="101600"/>
            <wp:wrapNone/>
            <wp:docPr id="335" name="Picture 3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1016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2197100</wp:posOffset>
            </wp:positionH>
            <wp:positionV relativeFrom="page">
              <wp:posOffset>5499100</wp:posOffset>
            </wp:positionV>
            <wp:extent cx="139700" cy="101600"/>
            <wp:wrapNone/>
            <wp:docPr id="336" name="Picture 3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139700" cy="1016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1930400</wp:posOffset>
            </wp:positionH>
            <wp:positionV relativeFrom="page">
              <wp:posOffset>5499100</wp:posOffset>
            </wp:positionV>
            <wp:extent cx="254000" cy="101600"/>
            <wp:wrapNone/>
            <wp:docPr id="337" name="Picture 3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254000" cy="1016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1816100</wp:posOffset>
            </wp:positionH>
            <wp:positionV relativeFrom="page">
              <wp:posOffset>5499100</wp:posOffset>
            </wp:positionV>
            <wp:extent cx="101600" cy="101600"/>
            <wp:wrapNone/>
            <wp:docPr id="338" name="Picture 3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1016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1587500</wp:posOffset>
            </wp:positionH>
            <wp:positionV relativeFrom="page">
              <wp:posOffset>5499100</wp:posOffset>
            </wp:positionV>
            <wp:extent cx="215900" cy="101600"/>
            <wp:wrapNone/>
            <wp:docPr id="339" name="Picture 3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215900" cy="1016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1168400</wp:posOffset>
            </wp:positionH>
            <wp:positionV relativeFrom="page">
              <wp:posOffset>5499100</wp:posOffset>
            </wp:positionV>
            <wp:extent cx="406400" cy="101600"/>
            <wp:wrapNone/>
            <wp:docPr id="340" name="Picture 3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406400" cy="1016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2298700</wp:posOffset>
            </wp:positionH>
            <wp:positionV relativeFrom="page">
              <wp:posOffset>5194300</wp:posOffset>
            </wp:positionV>
            <wp:extent cx="190500" cy="114300"/>
            <wp:wrapNone/>
            <wp:docPr id="341" name="Picture 3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1143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2197100</wp:posOffset>
            </wp:positionH>
            <wp:positionV relativeFrom="page">
              <wp:posOffset>5194300</wp:posOffset>
            </wp:positionV>
            <wp:extent cx="63500" cy="114300"/>
            <wp:wrapNone/>
            <wp:docPr id="342" name="Picture 3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1143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1930400</wp:posOffset>
            </wp:positionH>
            <wp:positionV relativeFrom="page">
              <wp:posOffset>5194300</wp:posOffset>
            </wp:positionV>
            <wp:extent cx="254000" cy="114300"/>
            <wp:wrapNone/>
            <wp:docPr id="343" name="Picture 3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254000" cy="1143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1816100</wp:posOffset>
            </wp:positionH>
            <wp:positionV relativeFrom="page">
              <wp:posOffset>5194300</wp:posOffset>
            </wp:positionV>
            <wp:extent cx="101600" cy="114300"/>
            <wp:wrapNone/>
            <wp:docPr id="344" name="Picture 3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1143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1587500</wp:posOffset>
            </wp:positionH>
            <wp:positionV relativeFrom="page">
              <wp:posOffset>5194300</wp:posOffset>
            </wp:positionV>
            <wp:extent cx="215900" cy="114300"/>
            <wp:wrapNone/>
            <wp:docPr id="345" name="Picture 3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215900" cy="1143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1168400</wp:posOffset>
            </wp:positionH>
            <wp:positionV relativeFrom="page">
              <wp:posOffset>5194300</wp:posOffset>
            </wp:positionV>
            <wp:extent cx="393700" cy="114300"/>
            <wp:wrapNone/>
            <wp:docPr id="346" name="Picture 3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393700" cy="1143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2286000</wp:posOffset>
            </wp:positionH>
            <wp:positionV relativeFrom="page">
              <wp:posOffset>4927600</wp:posOffset>
            </wp:positionV>
            <wp:extent cx="76200" cy="88900"/>
            <wp:wrapNone/>
            <wp:docPr id="347" name="Picture 3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88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2197100</wp:posOffset>
            </wp:positionH>
            <wp:positionV relativeFrom="page">
              <wp:posOffset>4902200</wp:posOffset>
            </wp:positionV>
            <wp:extent cx="63500" cy="114300"/>
            <wp:wrapNone/>
            <wp:docPr id="348" name="Picture 3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1143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1930400</wp:posOffset>
            </wp:positionH>
            <wp:positionV relativeFrom="page">
              <wp:posOffset>4902200</wp:posOffset>
            </wp:positionV>
            <wp:extent cx="254000" cy="114300"/>
            <wp:wrapNone/>
            <wp:docPr id="349" name="Picture 3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254000" cy="1143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1816100</wp:posOffset>
            </wp:positionH>
            <wp:positionV relativeFrom="page">
              <wp:posOffset>4902200</wp:posOffset>
            </wp:positionV>
            <wp:extent cx="101600" cy="114300"/>
            <wp:wrapNone/>
            <wp:docPr id="350" name="Picture 3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1143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1168400</wp:posOffset>
            </wp:positionH>
            <wp:positionV relativeFrom="page">
              <wp:posOffset>4902200</wp:posOffset>
            </wp:positionV>
            <wp:extent cx="393700" cy="114300"/>
            <wp:wrapNone/>
            <wp:docPr id="351" name="Picture 3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393700" cy="1143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1892300</wp:posOffset>
            </wp:positionH>
            <wp:positionV relativeFrom="page">
              <wp:posOffset>4610100</wp:posOffset>
            </wp:positionV>
            <wp:extent cx="393700" cy="127000"/>
            <wp:wrapNone/>
            <wp:docPr id="352" name="Picture 3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393700" cy="1270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1778000</wp:posOffset>
            </wp:positionH>
            <wp:positionV relativeFrom="page">
              <wp:posOffset>4610100</wp:posOffset>
            </wp:positionV>
            <wp:extent cx="101600" cy="101600"/>
            <wp:wrapNone/>
            <wp:docPr id="353" name="Picture 3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1016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1549400</wp:posOffset>
            </wp:positionH>
            <wp:positionV relativeFrom="page">
              <wp:posOffset>4610100</wp:posOffset>
            </wp:positionV>
            <wp:extent cx="203200" cy="101600"/>
            <wp:wrapNone/>
            <wp:docPr id="354" name="Picture 3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203200" cy="1016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4241800</wp:posOffset>
            </wp:positionH>
            <wp:positionV relativeFrom="page">
              <wp:posOffset>3898900</wp:posOffset>
            </wp:positionV>
            <wp:extent cx="63500" cy="63500"/>
            <wp:wrapNone/>
            <wp:docPr id="355" name="Picture 3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4114800</wp:posOffset>
            </wp:positionH>
            <wp:positionV relativeFrom="page">
              <wp:posOffset>3848100</wp:posOffset>
            </wp:positionV>
            <wp:extent cx="76200" cy="63500"/>
            <wp:wrapNone/>
            <wp:docPr id="356" name="Picture 3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4000500</wp:posOffset>
            </wp:positionH>
            <wp:positionV relativeFrom="page">
              <wp:posOffset>3822700</wp:posOffset>
            </wp:positionV>
            <wp:extent cx="63500" cy="76200"/>
            <wp:wrapNone/>
            <wp:docPr id="357" name="Picture 3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3238500</wp:posOffset>
            </wp:positionH>
            <wp:positionV relativeFrom="page">
              <wp:posOffset>7556500</wp:posOffset>
            </wp:positionV>
            <wp:extent cx="38100" cy="38100"/>
            <wp:wrapNone/>
            <wp:docPr id="358" name="Picture 3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3238500</wp:posOffset>
            </wp:positionH>
            <wp:positionV relativeFrom="page">
              <wp:posOffset>7556500</wp:posOffset>
            </wp:positionV>
            <wp:extent cx="38100" cy="38100"/>
            <wp:wrapNone/>
            <wp:docPr id="359" name="Picture 3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3937000</wp:posOffset>
            </wp:positionH>
            <wp:positionV relativeFrom="page">
              <wp:posOffset>7429500</wp:posOffset>
            </wp:positionV>
            <wp:extent cx="38100" cy="38100"/>
            <wp:wrapNone/>
            <wp:docPr id="360" name="Picture 3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3467100</wp:posOffset>
            </wp:positionH>
            <wp:positionV relativeFrom="page">
              <wp:posOffset>7124700</wp:posOffset>
            </wp:positionV>
            <wp:extent cx="38100" cy="50800"/>
            <wp:wrapNone/>
            <wp:docPr id="361" name="Picture 3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4140200</wp:posOffset>
            </wp:positionH>
            <wp:positionV relativeFrom="page">
              <wp:posOffset>7035800</wp:posOffset>
            </wp:positionV>
            <wp:extent cx="38100" cy="38100"/>
            <wp:wrapNone/>
            <wp:docPr id="362" name="Picture 3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4165600</wp:posOffset>
            </wp:positionH>
            <wp:positionV relativeFrom="page">
              <wp:posOffset>6997700</wp:posOffset>
            </wp:positionV>
            <wp:extent cx="38100" cy="38100"/>
            <wp:wrapNone/>
            <wp:docPr id="363" name="Picture 3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2895600</wp:posOffset>
            </wp:positionH>
            <wp:positionV relativeFrom="page">
              <wp:posOffset>7899400</wp:posOffset>
            </wp:positionV>
            <wp:extent cx="127000" cy="76200"/>
            <wp:wrapNone/>
            <wp:docPr id="364" name="Picture 3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2997200</wp:posOffset>
            </wp:positionH>
            <wp:positionV relativeFrom="page">
              <wp:posOffset>7569200</wp:posOffset>
            </wp:positionV>
            <wp:extent cx="266700" cy="304800"/>
            <wp:wrapNone/>
            <wp:docPr id="365" name="Picture 3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266700" cy="304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3238500</wp:posOffset>
            </wp:positionH>
            <wp:positionV relativeFrom="page">
              <wp:posOffset>7556500</wp:posOffset>
            </wp:positionV>
            <wp:extent cx="38100" cy="38100"/>
            <wp:wrapNone/>
            <wp:docPr id="366" name="Picture 3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3111500</wp:posOffset>
            </wp:positionH>
            <wp:positionV relativeFrom="page">
              <wp:posOffset>7442200</wp:posOffset>
            </wp:positionV>
            <wp:extent cx="850900" cy="469900"/>
            <wp:wrapNone/>
            <wp:docPr id="367" name="Picture 3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850900" cy="469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3937000</wp:posOffset>
            </wp:positionH>
            <wp:positionV relativeFrom="page">
              <wp:posOffset>7429500</wp:posOffset>
            </wp:positionV>
            <wp:extent cx="38100" cy="38100"/>
            <wp:wrapNone/>
            <wp:docPr id="368" name="Picture 3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3467100</wp:posOffset>
            </wp:positionH>
            <wp:positionV relativeFrom="page">
              <wp:posOffset>7124700</wp:posOffset>
            </wp:positionV>
            <wp:extent cx="38100" cy="50800"/>
            <wp:wrapNone/>
            <wp:docPr id="369" name="Picture 3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4140200</wp:posOffset>
            </wp:positionH>
            <wp:positionV relativeFrom="page">
              <wp:posOffset>7035800</wp:posOffset>
            </wp:positionV>
            <wp:extent cx="38100" cy="38100"/>
            <wp:wrapNone/>
            <wp:docPr id="370" name="Picture 3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4165600</wp:posOffset>
            </wp:positionH>
            <wp:positionV relativeFrom="page">
              <wp:posOffset>6997700</wp:posOffset>
            </wp:positionV>
            <wp:extent cx="38100" cy="38100"/>
            <wp:wrapNone/>
            <wp:docPr id="371" name="Picture 3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3187700</wp:posOffset>
            </wp:positionH>
            <wp:positionV relativeFrom="page">
              <wp:posOffset>6807200</wp:posOffset>
            </wp:positionV>
            <wp:extent cx="1041400" cy="1016000"/>
            <wp:wrapNone/>
            <wp:docPr id="372" name="Picture 3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1041400" cy="10160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4178300</wp:posOffset>
            </wp:positionH>
            <wp:positionV relativeFrom="page">
              <wp:posOffset>6756400</wp:posOffset>
            </wp:positionV>
            <wp:extent cx="241300" cy="266700"/>
            <wp:wrapNone/>
            <wp:docPr id="373" name="Picture 3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241300" cy="2667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4140200</wp:posOffset>
            </wp:positionH>
            <wp:positionV relativeFrom="page">
              <wp:posOffset>7035800</wp:posOffset>
            </wp:positionV>
            <wp:extent cx="38100" cy="38100"/>
            <wp:wrapNone/>
            <wp:docPr id="374" name="Picture 3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4165600</wp:posOffset>
            </wp:positionH>
            <wp:positionV relativeFrom="page">
              <wp:posOffset>6997700</wp:posOffset>
            </wp:positionV>
            <wp:extent cx="38100" cy="38100"/>
            <wp:wrapNone/>
            <wp:docPr id="375" name="Picture 3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2997200</wp:posOffset>
            </wp:positionH>
            <wp:positionV relativeFrom="page">
              <wp:posOffset>7569200</wp:posOffset>
            </wp:positionV>
            <wp:extent cx="266700" cy="304800"/>
            <wp:wrapNone/>
            <wp:docPr id="376" name="Picture 3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266700" cy="304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3238500</wp:posOffset>
            </wp:positionH>
            <wp:positionV relativeFrom="page">
              <wp:posOffset>7556500</wp:posOffset>
            </wp:positionV>
            <wp:extent cx="38100" cy="38100"/>
            <wp:wrapNone/>
            <wp:docPr id="377" name="Picture 3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3937000</wp:posOffset>
            </wp:positionH>
            <wp:positionV relativeFrom="page">
              <wp:posOffset>7429500</wp:posOffset>
            </wp:positionV>
            <wp:extent cx="38100" cy="38100"/>
            <wp:wrapNone/>
            <wp:docPr id="378" name="Picture 3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3467100</wp:posOffset>
            </wp:positionH>
            <wp:positionV relativeFrom="page">
              <wp:posOffset>7124700</wp:posOffset>
            </wp:positionV>
            <wp:extent cx="38100" cy="50800"/>
            <wp:wrapNone/>
            <wp:docPr id="379" name="Picture 3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4140200</wp:posOffset>
            </wp:positionH>
            <wp:positionV relativeFrom="page">
              <wp:posOffset>7035800</wp:posOffset>
            </wp:positionV>
            <wp:extent cx="38100" cy="38100"/>
            <wp:wrapNone/>
            <wp:docPr id="380" name="Picture 3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4165600</wp:posOffset>
            </wp:positionH>
            <wp:positionV relativeFrom="page">
              <wp:posOffset>6997700</wp:posOffset>
            </wp:positionV>
            <wp:extent cx="38100" cy="38100"/>
            <wp:wrapNone/>
            <wp:docPr id="381" name="Picture 3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3187700</wp:posOffset>
            </wp:positionH>
            <wp:positionV relativeFrom="page">
              <wp:posOffset>6807200</wp:posOffset>
            </wp:positionV>
            <wp:extent cx="1041400" cy="1016000"/>
            <wp:wrapNone/>
            <wp:docPr id="382" name="Picture 3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1041400" cy="10160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4178300</wp:posOffset>
            </wp:positionH>
            <wp:positionV relativeFrom="page">
              <wp:posOffset>6756400</wp:posOffset>
            </wp:positionV>
            <wp:extent cx="241300" cy="266700"/>
            <wp:wrapNone/>
            <wp:docPr id="383" name="Picture 3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241300" cy="2667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3479800</wp:posOffset>
            </wp:positionH>
            <wp:positionV relativeFrom="page">
              <wp:posOffset>6718300</wp:posOffset>
            </wp:positionV>
            <wp:extent cx="825500" cy="431800"/>
            <wp:wrapNone/>
            <wp:docPr id="384" name="Picture 3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825500" cy="431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4406900</wp:posOffset>
            </wp:positionH>
            <wp:positionV relativeFrom="page">
              <wp:posOffset>6654800</wp:posOffset>
            </wp:positionV>
            <wp:extent cx="127000" cy="76200"/>
            <wp:wrapNone/>
            <wp:docPr id="385" name="Picture 3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1193800</wp:posOffset>
            </wp:positionH>
            <wp:positionV relativeFrom="page">
              <wp:posOffset>7683500</wp:posOffset>
            </wp:positionV>
            <wp:extent cx="330200" cy="228600"/>
            <wp:wrapNone/>
            <wp:docPr id="386" name="Picture 3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330200" cy="2286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1092200</wp:posOffset>
            </wp:positionH>
            <wp:positionV relativeFrom="page">
              <wp:posOffset>7581900</wp:posOffset>
            </wp:positionV>
            <wp:extent cx="38100" cy="38100"/>
            <wp:wrapNone/>
            <wp:docPr id="387" name="Picture 3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901700</wp:posOffset>
            </wp:positionH>
            <wp:positionV relativeFrom="page">
              <wp:posOffset>7416800</wp:posOffset>
            </wp:positionV>
            <wp:extent cx="215900" cy="190500"/>
            <wp:wrapNone/>
            <wp:docPr id="388" name="Picture 3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215900" cy="190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1574800</wp:posOffset>
            </wp:positionH>
            <wp:positionV relativeFrom="page">
              <wp:posOffset>7391400</wp:posOffset>
            </wp:positionV>
            <wp:extent cx="203200" cy="203200"/>
            <wp:wrapNone/>
            <wp:docPr id="389" name="Picture 3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203200" cy="203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1092200</wp:posOffset>
            </wp:positionH>
            <wp:positionV relativeFrom="page">
              <wp:posOffset>7581900</wp:posOffset>
            </wp:positionV>
            <wp:extent cx="38100" cy="38100"/>
            <wp:wrapNone/>
            <wp:docPr id="390" name="Picture 3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1574800</wp:posOffset>
            </wp:positionH>
            <wp:positionV relativeFrom="page">
              <wp:posOffset>7391400</wp:posOffset>
            </wp:positionV>
            <wp:extent cx="203200" cy="203200"/>
            <wp:wrapNone/>
            <wp:docPr id="391" name="Picture 3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203200" cy="203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1701800</wp:posOffset>
            </wp:positionH>
            <wp:positionV relativeFrom="page">
              <wp:posOffset>7035800</wp:posOffset>
            </wp:positionV>
            <wp:extent cx="215900" cy="190500"/>
            <wp:wrapNone/>
            <wp:docPr id="392" name="Picture 3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215900" cy="190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2374900</wp:posOffset>
            </wp:positionH>
            <wp:positionV relativeFrom="page">
              <wp:posOffset>7010400</wp:posOffset>
            </wp:positionV>
            <wp:extent cx="38100" cy="38100"/>
            <wp:wrapNone/>
            <wp:docPr id="393" name="Picture 3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1968500</wp:posOffset>
            </wp:positionH>
            <wp:positionV relativeFrom="page">
              <wp:posOffset>6908800</wp:posOffset>
            </wp:positionV>
            <wp:extent cx="38100" cy="38100"/>
            <wp:wrapNone/>
            <wp:docPr id="394" name="Picture 3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1701800</wp:posOffset>
            </wp:positionH>
            <wp:positionV relativeFrom="page">
              <wp:posOffset>7035800</wp:posOffset>
            </wp:positionV>
            <wp:extent cx="215900" cy="190500"/>
            <wp:wrapNone/>
            <wp:docPr id="395" name="Picture 3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215900" cy="190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2387600</wp:posOffset>
            </wp:positionH>
            <wp:positionV relativeFrom="page">
              <wp:posOffset>7023100</wp:posOffset>
            </wp:positionV>
            <wp:extent cx="215900" cy="177800"/>
            <wp:wrapNone/>
            <wp:docPr id="396" name="Picture 3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215900" cy="177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2374900</wp:posOffset>
            </wp:positionH>
            <wp:positionV relativeFrom="page">
              <wp:posOffset>7010400</wp:posOffset>
            </wp:positionV>
            <wp:extent cx="38100" cy="38100"/>
            <wp:wrapNone/>
            <wp:docPr id="397" name="Picture 3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1968500</wp:posOffset>
            </wp:positionH>
            <wp:positionV relativeFrom="page">
              <wp:posOffset>6908800</wp:posOffset>
            </wp:positionV>
            <wp:extent cx="38100" cy="38100"/>
            <wp:wrapNone/>
            <wp:docPr id="398" name="Picture 3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2273300</wp:posOffset>
            </wp:positionH>
            <wp:positionV relativeFrom="page">
              <wp:posOffset>6896100</wp:posOffset>
            </wp:positionV>
            <wp:extent cx="38100" cy="38100"/>
            <wp:wrapNone/>
            <wp:docPr id="399" name="Picture 3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1981200</wp:posOffset>
            </wp:positionH>
            <wp:positionV relativeFrom="page">
              <wp:posOffset>6705600</wp:posOffset>
            </wp:positionV>
            <wp:extent cx="317500" cy="228600"/>
            <wp:wrapNone/>
            <wp:docPr id="400" name="Picture 4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317500" cy="2286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3822700</wp:posOffset>
            </wp:positionH>
            <wp:positionV relativeFrom="page">
              <wp:posOffset>7912100</wp:posOffset>
            </wp:positionV>
            <wp:extent cx="558800" cy="127000"/>
            <wp:wrapNone/>
            <wp:docPr id="401" name="Picture 4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558800" cy="1270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3822700</wp:posOffset>
            </wp:positionH>
            <wp:positionV relativeFrom="page">
              <wp:posOffset>7734300</wp:posOffset>
            </wp:positionV>
            <wp:extent cx="635000" cy="114300"/>
            <wp:wrapNone/>
            <wp:docPr id="402" name="Picture 4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635000" cy="1143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1803400</wp:posOffset>
            </wp:positionH>
            <wp:positionV relativeFrom="page">
              <wp:posOffset>7886700</wp:posOffset>
            </wp:positionV>
            <wp:extent cx="558800" cy="114300"/>
            <wp:wrapNone/>
            <wp:docPr id="403" name="Picture 4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558800" cy="1143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1803400</wp:posOffset>
            </wp:positionH>
            <wp:positionV relativeFrom="page">
              <wp:posOffset>7708900</wp:posOffset>
            </wp:positionV>
            <wp:extent cx="622300" cy="127000"/>
            <wp:wrapNone/>
            <wp:docPr id="404" name="Picture 4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622300" cy="1270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6172200</wp:posOffset>
            </wp:positionH>
            <wp:positionV relativeFrom="page">
              <wp:posOffset>307340</wp:posOffset>
            </wp:positionV>
            <wp:extent cx="745490" cy="379605"/>
            <wp:wrapNone/>
            <wp:docPr id="405" name="Picture 4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45490" cy="37960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609600</wp:posOffset>
            </wp:positionH>
            <wp:positionV relativeFrom="page">
              <wp:posOffset>279400</wp:posOffset>
            </wp:positionV>
            <wp:extent cx="6311900" cy="406400"/>
            <wp:wrapNone/>
            <wp:docPr id="406" name="Picture 4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11900" cy="4064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tabs>
          <w:tab w:pos="7442" w:val="left"/>
        </w:tabs>
        <w:autoSpaceDE w:val="0"/>
        <w:widowControl/>
        <w:spacing w:line="240" w:lineRule="auto" w:before="0" w:after="10"/>
        <w:ind w:left="184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368300" cy="101600"/>
            <wp:docPr id="246" name="Picture 2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368300" cy="10160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rPr>
          <w:rFonts w:ascii="ScalaLF" w:hAnsi="ScalaLF" w:eastAsia="ScalaLF"/>
          <w:b w:val="0"/>
          <w:i w:val="0"/>
          <w:color w:val="231F20"/>
          <w:sz w:val="18"/>
        </w:rPr>
        <w:t>and ion movement as well as their recom-</w:t>
      </w:r>
      <w:r>
        <w:tab/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bination within the stack. By combining the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240.0" w:type="dxa"/>
      </w:tblPr>
      <w:tblGrid>
        <w:gridCol w:w="5476"/>
        <w:gridCol w:w="5476"/>
      </w:tblGrid>
      <w:tr>
        <w:trPr>
          <w:trHeight w:hRule="exact" w:val="440"/>
        </w:trPr>
        <w:tc>
          <w:tcPr>
            <w:tcW w:type="dxa" w:w="3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8" w:after="0"/>
              <w:ind w:left="0" w:right="230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215900" cy="114300"/>
                  <wp:docPr id="247" name="Picture 2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5900" cy="1143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6" w:lineRule="exact" w:before="0" w:after="0"/>
              <w:ind w:left="2160" w:right="8" w:firstLine="0"/>
              <w:jc w:val="right"/>
            </w:pP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modeling of the diffusion mechanisms and 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phase transition it was shown that both are </w:t>
            </w:r>
          </w:p>
        </w:tc>
      </w:tr>
    </w:tbl>
    <w:p>
      <w:pPr>
        <w:autoSpaceDN w:val="0"/>
        <w:autoSpaceDE w:val="0"/>
        <w:widowControl/>
        <w:spacing w:line="218" w:lineRule="exact" w:before="0" w:after="0"/>
        <w:ind w:left="7442" w:right="22" w:firstLine="0"/>
        <w:jc w:val="both"/>
      </w:pP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responsible for: (i) the disappearance of the </w:t>
      </w:r>
      <w:r>
        <w:br/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built-in fi eld, (ii) the creation of the more </w:t>
      </w:r>
      <w:r>
        <w:br/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uniform fi eld within the device stack, and </w:t>
      </w:r>
      <w:r>
        <w:br/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(iii) the consequent increase of the volume </w:t>
      </w:r>
      <w:r>
        <w:br/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fraction taking part in switching process. </w:t>
      </w:r>
      <w:r>
        <w:br/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Modeling of the ferroelectric behavior by </w:t>
      </w:r>
      <w:r>
        <w:br/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means of TCAD Sentaurus Device matched </w:t>
      </w:r>
      <w:r>
        <w:br/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the measured ferroelectric behavior. </w:t>
      </w:r>
    </w:p>
    <w:p>
      <w:pPr>
        <w:autoSpaceDN w:val="0"/>
        <w:autoSpaceDE w:val="0"/>
        <w:widowControl/>
        <w:spacing w:line="220" w:lineRule="exact" w:before="0" w:after="8"/>
        <w:ind w:left="7442" w:right="0" w:firstLine="200"/>
        <w:jc w:val="left"/>
      </w:pP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Furthermore, this study identifi ed the root </w:t>
      </w:r>
      <w:r>
        <w:br/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cause of the limited endurance of the doped </w:t>
      </w:r>
      <w:r>
        <w:br/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HfO </w:t>
      </w:r>
      <w:r>
        <w:rPr>
          <w:w w:val="96.92307985745944"/>
          <w:rFonts w:ascii="ScalaLF" w:hAnsi="ScalaLF" w:eastAsia="ScalaLF"/>
          <w:b w:val="0"/>
          <w:i w:val="0"/>
          <w:color w:val="231F20"/>
          <w:sz w:val="13"/>
        </w:rPr>
        <w:t>2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-based ferroelectric capacitors. The die-</w:t>
      </w:r>
      <w:r>
        <w:br/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lectric degradation reduces the ferroelectric </w:t>
      </w:r>
      <w:r>
        <w:br/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switching. The increase of the trap density </w:t>
      </w:r>
      <w:r>
        <w:br/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with device cycling demonstrates that the </w:t>
      </w:r>
      <w:r>
        <w:br/>
      </w:r>
      <w:r>
        <w:rPr>
          <w:rFonts w:ascii="ScalaLF" w:hAnsi="ScalaLF" w:eastAsia="ScalaLF"/>
          <w:b w:val="0"/>
          <w:i w:val="0"/>
          <w:color w:val="231F20"/>
          <w:sz w:val="18"/>
        </w:rPr>
        <w:t>main mechanism responsible for the degra-</w:t>
      </w:r>
      <w:r>
        <w:br/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dation of the ferroelectric behavior besides </w:t>
      </w:r>
      <w:r>
        <w:br/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domain pinning is the trap generation. It </w:t>
      </w:r>
      <w:r>
        <w:br/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takes place within the interfacial regions </w:t>
      </w:r>
      <w:r>
        <w:br/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close to the electrodes as well as within the </w:t>
      </w:r>
      <w:r>
        <w:br/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bulk. Electron trapping at these defects </w:t>
      </w:r>
      <w:r>
        <w:br/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affects the fi eld distribution within the stack </w:t>
      </w:r>
      <w:r>
        <w:br/>
      </w:r>
      <w:r>
        <w:rPr>
          <w:rFonts w:ascii="ScalaLF" w:hAnsi="ScalaLF" w:eastAsia="ScalaLF"/>
          <w:b w:val="0"/>
          <w:i w:val="0"/>
          <w:color w:val="231F20"/>
          <w:sz w:val="18"/>
        </w:rPr>
        <w:t>reducing the fi eld in the bulk of the ferroelec-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00.0" w:type="dxa"/>
      </w:tblPr>
      <w:tblGrid>
        <w:gridCol w:w="1565"/>
        <w:gridCol w:w="1565"/>
        <w:gridCol w:w="1565"/>
        <w:gridCol w:w="1565"/>
        <w:gridCol w:w="1565"/>
        <w:gridCol w:w="1565"/>
        <w:gridCol w:w="1565"/>
      </w:tblGrid>
      <w:tr>
        <w:trPr>
          <w:trHeight w:hRule="exact" w:val="1100"/>
        </w:trPr>
        <w:tc>
          <w:tcPr>
            <w:tcW w:type="dxa" w:w="6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exact" w:before="1970" w:after="0"/>
              <w:ind w:left="0" w:right="74" w:firstLine="0"/>
              <w:jc w:val="right"/>
            </w:pPr>
            <w:r>
              <w:rPr>
                <w:rFonts w:ascii="ScalaSansLF" w:hAnsi="ScalaSansLF" w:eastAsia="ScalaSansLF"/>
                <w:b/>
                <w:i w:val="0"/>
                <w:color w:val="231F20"/>
                <w:sz w:val="18"/>
              </w:rPr>
              <w:t>4610</w:t>
            </w:r>
          </w:p>
        </w:tc>
        <w:tc>
          <w:tcPr>
            <w:tcW w:type="dxa" w:w="64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exact" w:before="152" w:after="0"/>
              <w:ind w:left="104" w:right="98" w:firstLine="0"/>
              <w:jc w:val="both"/>
            </w:pPr>
            <w:r>
              <w:rPr>
                <w:rFonts w:ascii="ScalaSansLF" w:hAnsi="ScalaSansLF" w:eastAsia="ScalaSansLF"/>
                <w:b/>
                <w:i w:val="0"/>
                <w:color w:val="231F20"/>
                <w:sz w:val="16"/>
              </w:rPr>
              <w:t xml:space="preserve">Figure 7. </w:t>
            </w:r>
            <w:r>
              <w:rPr>
                <w:rFonts w:ascii="ScalaSansLF" w:hAnsi="ScalaSansLF" w:eastAsia="ScalaSansLF"/>
                <w:b w:val="0"/>
                <w:i w:val="0"/>
                <w:color w:val="231F20"/>
                <w:sz w:val="16"/>
              </w:rPr>
              <w:t xml:space="preserve">  a) Memory window evolution as function of device cycling and temperature. Increased </w:t>
            </w:r>
            <w:r>
              <w:rPr>
                <w:rFonts w:ascii="ScalaSansLF" w:hAnsi="ScalaSansLF" w:eastAsia="ScalaSansLF"/>
                <w:b w:val="0"/>
                <w:i w:val="0"/>
                <w:color w:val="231F20"/>
                <w:sz w:val="16"/>
              </w:rPr>
              <w:t xml:space="preserve">temperature results in an earlier fatigue onset. Higher  </w:t>
            </w:r>
            <w:r>
              <w:rPr>
                <w:rFonts w:ascii="ScalaSansLF" w:hAnsi="ScalaSansLF" w:eastAsia="ScalaSansLF"/>
                <w:b w:val="0"/>
                <w:i/>
                <w:color w:val="231F20"/>
                <w:sz w:val="16"/>
              </w:rPr>
              <w:t>P</w:t>
            </w:r>
            <w:r>
              <w:rPr>
                <w:w w:val="101.81818008422852"/>
                <w:rFonts w:ascii="ScalaSansLF" w:hAnsi="ScalaSansLF" w:eastAsia="ScalaSansLF"/>
                <w:b w:val="0"/>
                <w:i w:val="0"/>
                <w:color w:val="231F20"/>
                <w:sz w:val="11"/>
              </w:rPr>
              <w:t>r</w:t>
            </w:r>
            <w:r>
              <w:rPr>
                <w:rFonts w:ascii="ScalaSansLF" w:hAnsi="ScalaSansLF" w:eastAsia="ScalaSansLF"/>
                <w:b w:val="0"/>
                <w:i w:val="0"/>
                <w:color w:val="231F20"/>
                <w:sz w:val="16"/>
              </w:rPr>
              <w:t xml:space="preserve"> values were extracted with increasing </w:t>
            </w:r>
            <w:r>
              <w:rPr>
                <w:rFonts w:ascii="ScalaSansLF" w:hAnsi="ScalaSansLF" w:eastAsia="ScalaSansLF"/>
                <w:b w:val="0"/>
                <w:i w:val="0"/>
                <w:color w:val="231F20"/>
                <w:sz w:val="16"/>
              </w:rPr>
              <w:t xml:space="preserve">temperatures due to the parasitic leakage current increase which affects the 2 </w:t>
            </w:r>
            <w:r>
              <w:rPr>
                <w:rFonts w:ascii="ScalaSansLF" w:hAnsi="ScalaSansLF" w:eastAsia="ScalaSansLF"/>
                <w:b w:val="0"/>
                <w:i/>
                <w:color w:val="231F20"/>
                <w:sz w:val="16"/>
              </w:rPr>
              <w:t>P</w:t>
            </w:r>
            <w:r>
              <w:rPr>
                <w:w w:val="101.81818008422852"/>
                <w:rFonts w:ascii="ScalaSansLF" w:hAnsi="ScalaSansLF" w:eastAsia="ScalaSansLF"/>
                <w:b w:val="0"/>
                <w:i w:val="0"/>
                <w:color w:val="231F20"/>
                <w:sz w:val="11"/>
              </w:rPr>
              <w:t>r</w:t>
            </w:r>
            <w:r>
              <w:rPr>
                <w:rFonts w:ascii="ScalaSansLF" w:hAnsi="ScalaSansLF" w:eastAsia="ScalaSansLF"/>
                <w:b w:val="0"/>
                <w:i w:val="0"/>
                <w:color w:val="231F20"/>
                <w:sz w:val="16"/>
              </w:rPr>
              <w:t xml:space="preserve"> extraction </w:t>
            </w:r>
            <w:r>
              <w:rPr>
                <w:rFonts w:ascii="ScalaSansLF" w:hAnsi="ScalaSansLF" w:eastAsia="ScalaSansLF"/>
                <w:b w:val="0"/>
                <w:i w:val="0"/>
                <w:color w:val="231F20"/>
                <w:sz w:val="16"/>
              </w:rPr>
              <w:t xml:space="preserve">procedure; b) polarization recovery obtained (after the initially recorded endurance sequence of </w:t>
            </w:r>
            <w:r>
              <w:rPr>
                <w:rFonts w:ascii="ScalaSansLF" w:hAnsi="ScalaSansLF" w:eastAsia="ScalaSansLF"/>
                <w:b w:val="0"/>
                <w:i w:val="0"/>
                <w:color w:val="231F20"/>
                <w:sz w:val="16"/>
              </w:rPr>
              <w:t xml:space="preserve">10 </w:t>
            </w:r>
            <w:r>
              <w:rPr>
                <w:w w:val="101.81818008422852"/>
                <w:rFonts w:ascii="ScalaSansLF" w:hAnsi="ScalaSansLF" w:eastAsia="ScalaSansLF"/>
                <w:b w:val="0"/>
                <w:i w:val="0"/>
                <w:color w:val="231F20"/>
                <w:sz w:val="11"/>
              </w:rPr>
              <w:t>9</w:t>
            </w:r>
            <w:r>
              <w:rPr>
                <w:rFonts w:ascii="ScalaSansLF" w:hAnsi="ScalaSansLF" w:eastAsia="ScalaSansLF"/>
                <w:b w:val="0"/>
                <w:i w:val="0"/>
                <w:color w:val="231F20"/>
                <w:sz w:val="16"/>
              </w:rPr>
              <w:t xml:space="preserve"> ) for three different waiting times indicating the infl uence of the de-trapping and relaxation </w:t>
            </w:r>
          </w:p>
        </w:tc>
        <w:tc>
          <w:tcPr>
            <w:tcW w:type="dxa" w:w="3600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8" w:lineRule="exact" w:before="0" w:after="0"/>
              <w:ind w:left="102" w:right="10" w:firstLine="0"/>
              <w:jc w:val="both"/>
            </w:pP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tric layer. A further generation of vacancies 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creates leakage paths, fi nally resulting in a 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breakdown of the stack before the memory 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window closes completely. </w:t>
            </w:r>
          </w:p>
          <w:p>
            <w:pPr>
              <w:autoSpaceDN w:val="0"/>
              <w:autoSpaceDE w:val="0"/>
              <w:widowControl/>
              <w:spacing w:line="202" w:lineRule="exact" w:before="18" w:after="0"/>
              <w:ind w:left="302" w:right="0" w:firstLine="0"/>
              <w:jc w:val="left"/>
            </w:pP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 As a result, optimizations of a capacitor </w:t>
            </w:r>
          </w:p>
        </w:tc>
      </w:tr>
      <w:tr>
        <w:trPr>
          <w:trHeight w:hRule="exact" w:val="540"/>
        </w:trPr>
        <w:tc>
          <w:tcPr>
            <w:tcW w:type="dxa" w:w="1565"/>
            <w:vMerge/>
            <w:tcBorders/>
          </w:tcPr>
          <w:p/>
        </w:tc>
        <w:tc>
          <w:tcPr>
            <w:tcW w:type="dxa" w:w="64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22" w:after="0"/>
              <w:ind w:left="104" w:right="0" w:firstLine="0"/>
              <w:jc w:val="left"/>
            </w:pPr>
            <w:r>
              <w:rPr>
                <w:rFonts w:ascii="ScalaSansLF" w:hAnsi="ScalaSansLF" w:eastAsia="ScalaSansLF"/>
                <w:b w:val="0"/>
                <w:i w:val="0"/>
                <w:color w:val="231F20"/>
                <w:sz w:val="16"/>
              </w:rPr>
              <w:t xml:space="preserve">processes. Simulated degradation of c)  </w:t>
            </w:r>
            <w:r>
              <w:rPr>
                <w:rFonts w:ascii="ScalaSansLF" w:hAnsi="ScalaSansLF" w:eastAsia="ScalaSansLF"/>
                <w:b w:val="0"/>
                <w:i/>
                <w:color w:val="231F20"/>
                <w:sz w:val="16"/>
              </w:rPr>
              <w:t>I</w:t>
            </w:r>
            <w:r>
              <w:rPr>
                <w:rFonts w:ascii="ScalaSansLF" w:hAnsi="ScalaSansLF" w:eastAsia="ScalaSansLF"/>
                <w:b w:val="0"/>
                <w:i w:val="0"/>
                <w:color w:val="231F20"/>
                <w:sz w:val="16"/>
              </w:rPr>
              <w:t xml:space="preserve"> – </w:t>
            </w:r>
            <w:r>
              <w:rPr>
                <w:rFonts w:ascii="ScalaSansLF" w:hAnsi="ScalaSansLF" w:eastAsia="ScalaSansLF"/>
                <w:b w:val="0"/>
                <w:i/>
                <w:color w:val="231F20"/>
                <w:sz w:val="16"/>
              </w:rPr>
              <w:t>V</w:t>
            </w:r>
            <w:r>
              <w:rPr>
                <w:rFonts w:ascii="ScalaSansLF" w:hAnsi="ScalaSansLF" w:eastAsia="ScalaSansLF"/>
                <w:b w:val="0"/>
                <w:i w:val="0"/>
                <w:color w:val="231F20"/>
                <w:sz w:val="16"/>
              </w:rPr>
              <w:t xml:space="preserve"> and d) corresponding  </w:t>
            </w:r>
            <w:r>
              <w:rPr>
                <w:rFonts w:ascii="ScalaSansLF" w:hAnsi="ScalaSansLF" w:eastAsia="ScalaSansLF"/>
                <w:b w:val="0"/>
                <w:i/>
                <w:color w:val="231F20"/>
                <w:sz w:val="16"/>
              </w:rPr>
              <w:t>P</w:t>
            </w:r>
            <w:r>
              <w:rPr>
                <w:rFonts w:ascii="ScalaSansLF" w:hAnsi="ScalaSansLF" w:eastAsia="ScalaSansLF"/>
                <w:b w:val="0"/>
                <w:i w:val="0"/>
                <w:color w:val="231F20"/>
                <w:sz w:val="16"/>
              </w:rPr>
              <w:t xml:space="preserve"> – </w:t>
            </w:r>
            <w:r>
              <w:rPr>
                <w:rFonts w:ascii="ScalaSansLF" w:hAnsi="ScalaSansLF" w:eastAsia="ScalaSansLF"/>
                <w:b w:val="0"/>
                <w:i/>
                <w:color w:val="231F20"/>
                <w:sz w:val="16"/>
              </w:rPr>
              <w:t>V</w:t>
            </w:r>
            <w:r>
              <w:rPr>
                <w:rFonts w:ascii="ScalaSansLF" w:hAnsi="ScalaSansLF" w:eastAsia="ScalaSansLF"/>
                <w:b w:val="0"/>
                <w:i w:val="0"/>
                <w:color w:val="231F20"/>
                <w:sz w:val="16"/>
              </w:rPr>
              <w:t xml:space="preserve"> characteristics.</w:t>
            </w:r>
          </w:p>
        </w:tc>
        <w:tc>
          <w:tcPr>
            <w:tcW w:type="dxa" w:w="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2" w:lineRule="exact" w:before="10" w:after="0"/>
              <w:ind w:left="0" w:right="0" w:firstLine="0"/>
              <w:jc w:val="center"/>
            </w:pP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based </w:t>
            </w:r>
          </w:p>
        </w:tc>
        <w:tc>
          <w:tcPr>
            <w:tcW w:type="dxa" w:w="1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2" w:lineRule="exact" w:before="10" w:after="0"/>
              <w:ind w:left="0" w:right="0" w:firstLine="0"/>
              <w:jc w:val="center"/>
            </w:pP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ferroelectric </w:t>
            </w:r>
          </w:p>
        </w:tc>
        <w:tc>
          <w:tcPr>
            <w:tcW w:type="dxa" w:w="8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2" w:lineRule="exact" w:before="10" w:after="0"/>
              <w:ind w:left="0" w:right="0" w:firstLine="0"/>
              <w:jc w:val="center"/>
            </w:pP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memory </w:t>
            </w:r>
          </w:p>
        </w:tc>
        <w:tc>
          <w:tcPr>
            <w:tcW w:type="dxa" w:w="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2" w:lineRule="exact" w:before="10" w:after="0"/>
              <w:ind w:left="92" w:right="0" w:firstLine="0"/>
              <w:jc w:val="left"/>
            </w:pP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fabrication </w:t>
            </w:r>
          </w:p>
        </w:tc>
      </w:tr>
      <w:tr>
        <w:trPr>
          <w:trHeight w:hRule="exact" w:val="514"/>
        </w:trPr>
        <w:tc>
          <w:tcPr>
            <w:tcW w:type="dxa" w:w="1565"/>
            <w:vMerge/>
            <w:tcBorders/>
          </w:tcPr>
          <w:p/>
        </w:tc>
        <w:tc>
          <w:tcPr>
            <w:tcW w:type="dxa" w:w="2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364" w:after="0"/>
              <w:ind w:left="104" w:right="0" w:firstLine="0"/>
              <w:jc w:val="left"/>
            </w:pPr>
            <w:r>
              <w:rPr>
                <w:rFonts w:ascii="ScalaSansLF" w:hAnsi="ScalaSansLF" w:eastAsia="ScalaSansLF"/>
                <w:b/>
                <w:i w:val="0"/>
                <w:color w:val="231F20"/>
                <w:sz w:val="14"/>
              </w:rPr>
              <w:t>wileyonlinelibrary.com</w:t>
            </w:r>
          </w:p>
        </w:tc>
        <w:tc>
          <w:tcPr>
            <w:tcW w:type="dxa" w:w="47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62" w:after="0"/>
              <w:ind w:left="1026" w:right="0" w:firstLine="0"/>
              <w:jc w:val="left"/>
            </w:pPr>
            <w:r>
              <w:rPr>
                <w:rFonts w:ascii="ScalaSansLF" w:hAnsi="ScalaSansLF" w:eastAsia="ScalaSansLF"/>
                <w:b w:val="0"/>
                <w:i w:val="0"/>
                <w:color w:val="231F20"/>
                <w:sz w:val="12"/>
              </w:rPr>
              <w:t>©</w:t>
            </w:r>
            <w:r>
              <w:rPr>
                <w:rFonts w:ascii="ScalaSansLF" w:hAnsi="ScalaSansLF" w:eastAsia="ScalaSansLF"/>
                <w:b w:val="0"/>
                <w:i w:val="0"/>
                <w:color w:val="231F20"/>
                <w:sz w:val="14"/>
              </w:rPr>
              <w:t xml:space="preserve"> 2016 WILEY-VCH Verlag GmbH &amp; Co. KGaA, Weinheim</w:t>
            </w:r>
          </w:p>
        </w:tc>
        <w:tc>
          <w:tcPr>
            <w:tcW w:type="dxa" w:w="294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364" w:after="0"/>
              <w:ind w:left="622" w:right="0" w:firstLine="0"/>
              <w:jc w:val="left"/>
            </w:pPr>
            <w:r>
              <w:rPr>
                <w:rFonts w:ascii="ScalaSansLF" w:hAnsi="ScalaSansLF" w:eastAsia="ScalaSansLF"/>
                <w:b w:val="0"/>
                <w:i/>
                <w:color w:val="231F20"/>
                <w:sz w:val="14"/>
              </w:rPr>
              <w:t>Adv. Funct.</w:t>
            </w:r>
            <w:r>
              <w:rPr>
                <w:rFonts w:ascii="ScalaSansLF" w:hAnsi="ScalaSansLF" w:eastAsia="ScalaSansLF"/>
                <w:b w:val="0"/>
                <w:i/>
                <w:color w:val="231F20"/>
                <w:sz w:val="14"/>
              </w:rPr>
              <w:t>Mater.</w:t>
            </w:r>
            <w:r>
              <w:rPr>
                <w:rFonts w:ascii="ScalaSansLF" w:hAnsi="ScalaSansLF" w:eastAsia="ScalaSansLF"/>
                <w:b/>
                <w:i w:val="0"/>
                <w:color w:val="231F20"/>
                <w:sz w:val="14"/>
              </w:rPr>
              <w:t>2016</w:t>
            </w:r>
            <w:r>
              <w:rPr>
                <w:rFonts w:ascii="ScalaSansLF" w:hAnsi="ScalaSansLF" w:eastAsia="ScalaSansLF"/>
                <w:b w:val="0"/>
                <w:i w:val="0"/>
                <w:color w:val="231F20"/>
                <w:sz w:val="14"/>
              </w:rPr>
              <w:t xml:space="preserve">, </w:t>
            </w:r>
            <w:r>
              <w:rPr>
                <w:rFonts w:ascii="ScalaSansLF" w:hAnsi="ScalaSansLF" w:eastAsia="ScalaSansLF"/>
                <w:b w:val="0"/>
                <w:i/>
                <w:color w:val="231F20"/>
                <w:sz w:val="14"/>
              </w:rPr>
              <w:t>26</w:t>
            </w:r>
            <w:r>
              <w:rPr>
                <w:rFonts w:ascii="ScalaSansLF" w:hAnsi="ScalaSansLF" w:eastAsia="ScalaSansLF"/>
                <w:b w:val="0"/>
                <w:i w:val="0"/>
                <w:color w:val="231F20"/>
                <w:sz w:val="14"/>
              </w:rPr>
              <w:t>, 4601–4612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6" w:h="15874"/>
          <w:pgMar w:top="0" w:right="954" w:bottom="380" w:left="0" w:header="720" w:footer="720" w:gutter="0"/>
          <w:cols w:space="720" w:num="1" w:equalWidth="0">
            <w:col w:w="10952" w:space="0"/>
            <w:col w:w="10886" w:space="0"/>
            <w:col w:w="4982" w:space="0"/>
            <w:col w:w="5903" w:space="0"/>
            <w:col w:w="10886" w:space="0"/>
            <w:col w:w="4984" w:space="0"/>
            <w:col w:w="5901" w:space="0"/>
            <w:col w:w="10886" w:space="0"/>
            <w:col w:w="4982" w:space="0"/>
            <w:col w:w="5903" w:space="0"/>
            <w:col w:w="10886" w:space="0"/>
            <w:col w:w="10950" w:space="0"/>
            <w:col w:w="5948" w:space="0"/>
            <w:col w:w="5002" w:space="0"/>
            <w:col w:w="10950" w:space="0"/>
            <w:col w:w="10886" w:space="0"/>
            <w:col w:w="4984" w:space="0"/>
            <w:col w:w="5901" w:space="0"/>
            <w:col w:w="10886" w:space="0"/>
            <w:col w:w="4982" w:space="0"/>
            <w:col w:w="5903" w:space="0"/>
            <w:col w:w="10886" w:space="0"/>
            <w:col w:w="4984" w:space="0"/>
            <w:col w:w="5901" w:space="0"/>
            <w:col w:w="10886" w:space="0"/>
            <w:col w:w="10950" w:space="0"/>
            <w:col w:w="5948" w:space="0"/>
            <w:col w:w="5002" w:space="0"/>
            <w:col w:w="10950" w:space="0"/>
            <w:col w:w="10886" w:space="0"/>
            <w:col w:w="4984" w:space="0"/>
            <w:col w:w="5901" w:space="0"/>
            <w:col w:w="10886" w:space="0"/>
            <w:col w:w="10950" w:space="0"/>
            <w:col w:w="5948" w:space="0"/>
            <w:col w:w="5002" w:space="0"/>
            <w:col w:w="10950" w:space="0"/>
            <w:col w:w="10886" w:space="0"/>
            <w:col w:w="4984" w:space="0"/>
            <w:col w:w="5901" w:space="0"/>
            <w:col w:w="10886" w:space="0"/>
            <w:col w:w="10950" w:space="0"/>
            <w:col w:w="5948" w:space="0"/>
            <w:col w:w="5002" w:space="0"/>
            <w:col w:w="10950" w:space="0"/>
            <w:col w:w="11066" w:space="0"/>
            <w:col w:w="5162" w:space="0"/>
            <w:col w:w="5903" w:space="0"/>
            <w:col w:w="11066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5443"/>
        <w:gridCol w:w="5443"/>
      </w:tblGrid>
      <w:tr>
        <w:trPr>
          <w:trHeight w:hRule="exact" w:val="1380"/>
        </w:trPr>
        <w:tc>
          <w:tcPr>
            <w:tcW w:type="dxa" w:w="5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1140" w:after="0"/>
              <w:ind w:left="0" w:right="0" w:firstLine="0"/>
              <w:jc w:val="left"/>
            </w:pPr>
            <w:r>
              <w:rPr>
                <w:rFonts w:ascii="ScalaSansLF" w:hAnsi="ScalaSansLF" w:eastAsia="ScalaSansLF"/>
                <w:b/>
                <w:i w:val="0"/>
                <w:color w:val="231F20"/>
                <w:sz w:val="16"/>
              </w:rPr>
              <w:t>www.MaterialsViews.com</w:t>
            </w:r>
          </w:p>
        </w:tc>
        <w:tc>
          <w:tcPr>
            <w:tcW w:type="dxa" w:w="576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978" w:after="0"/>
              <w:ind w:left="0" w:right="964" w:firstLine="0"/>
              <w:jc w:val="right"/>
            </w:pPr>
            <w:r>
              <w:rPr>
                <w:rFonts w:ascii="ScalaSansLF" w:hAnsi="ScalaSansLF" w:eastAsia="ScalaSansLF"/>
                <w:b/>
                <w:i w:val="0"/>
                <w:color w:val="231F20"/>
                <w:sz w:val="16"/>
              </w:rPr>
              <w:t>www.afm-journal.de</w:t>
            </w:r>
          </w:p>
        </w:tc>
      </w:tr>
    </w:tbl>
    <w:p>
      <w:pPr>
        <w:autoSpaceDN w:val="0"/>
        <w:autoSpaceDE w:val="0"/>
        <w:widowControl/>
        <w:spacing w:line="220" w:lineRule="exact" w:before="112" w:after="0"/>
        <w:ind w:left="6484" w:right="916" w:firstLine="0"/>
        <w:jc w:val="both"/>
      </w:pP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by improved fabrication processes and </w:t>
      </w:r>
      <w:r>
        <w:br/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improving the interface quality to achieve </w:t>
      </w:r>
      <w:r>
        <w:br/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only one distinct maximum in the switching </w:t>
      </w:r>
      <w:r>
        <w:br/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density, without internal bias fi elds. The </w:t>
      </w:r>
      <w:r>
        <w:br/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present study provides some insight into the </w:t>
      </w:r>
      <w:r>
        <w:br/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acting mechanism to be addressed in the </w:t>
      </w:r>
      <w:r>
        <w:br/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optimization efforts. </w:t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650240</wp:posOffset>
            </wp:positionH>
            <wp:positionV relativeFrom="page">
              <wp:posOffset>971550</wp:posOffset>
            </wp:positionV>
            <wp:extent cx="3962400" cy="7369195"/>
            <wp:wrapNone/>
            <wp:docPr id="408" name="Picture 4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736919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2730500</wp:posOffset>
            </wp:positionH>
            <wp:positionV relativeFrom="page">
              <wp:posOffset>7581900</wp:posOffset>
            </wp:positionV>
            <wp:extent cx="38100" cy="38100"/>
            <wp:wrapNone/>
            <wp:docPr id="409" name="Picture 4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2743200</wp:posOffset>
            </wp:positionH>
            <wp:positionV relativeFrom="page">
              <wp:posOffset>7378700</wp:posOffset>
            </wp:positionV>
            <wp:extent cx="38100" cy="63500"/>
            <wp:wrapNone/>
            <wp:docPr id="410" name="Picture 4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3441700</wp:posOffset>
            </wp:positionH>
            <wp:positionV relativeFrom="page">
              <wp:posOffset>7327900</wp:posOffset>
            </wp:positionV>
            <wp:extent cx="711200" cy="368300"/>
            <wp:wrapNone/>
            <wp:docPr id="411" name="Picture 4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711200" cy="3683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3492500</wp:posOffset>
            </wp:positionH>
            <wp:positionV relativeFrom="page">
              <wp:posOffset>7200900</wp:posOffset>
            </wp:positionV>
            <wp:extent cx="38100" cy="38100"/>
            <wp:wrapNone/>
            <wp:docPr id="412" name="Picture 4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3416300</wp:posOffset>
            </wp:positionH>
            <wp:positionV relativeFrom="page">
              <wp:posOffset>7200900</wp:posOffset>
            </wp:positionV>
            <wp:extent cx="38100" cy="38100"/>
            <wp:wrapNone/>
            <wp:docPr id="413" name="Picture 4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3949700</wp:posOffset>
            </wp:positionH>
            <wp:positionV relativeFrom="page">
              <wp:posOffset>7023100</wp:posOffset>
            </wp:positionV>
            <wp:extent cx="38100" cy="38100"/>
            <wp:wrapNone/>
            <wp:docPr id="414" name="Picture 4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3746500</wp:posOffset>
            </wp:positionH>
            <wp:positionV relativeFrom="page">
              <wp:posOffset>7023100</wp:posOffset>
            </wp:positionV>
            <wp:extent cx="38100" cy="38100"/>
            <wp:wrapNone/>
            <wp:docPr id="415" name="Picture 4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2705100</wp:posOffset>
            </wp:positionH>
            <wp:positionV relativeFrom="page">
              <wp:posOffset>5664200</wp:posOffset>
            </wp:positionV>
            <wp:extent cx="63500" cy="38100"/>
            <wp:wrapNone/>
            <wp:docPr id="416" name="Picture 4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3619500</wp:posOffset>
            </wp:positionH>
            <wp:positionV relativeFrom="page">
              <wp:posOffset>6032500</wp:posOffset>
            </wp:positionV>
            <wp:extent cx="76200" cy="63500"/>
            <wp:wrapNone/>
            <wp:docPr id="417" name="Picture 4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3556000</wp:posOffset>
            </wp:positionH>
            <wp:positionV relativeFrom="page">
              <wp:posOffset>5854700</wp:posOffset>
            </wp:positionV>
            <wp:extent cx="139700" cy="152400"/>
            <wp:wrapNone/>
            <wp:docPr id="418" name="Picture 4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139700" cy="152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3556000</wp:posOffset>
            </wp:positionH>
            <wp:positionV relativeFrom="page">
              <wp:posOffset>5638800</wp:posOffset>
            </wp:positionV>
            <wp:extent cx="177800" cy="304800"/>
            <wp:wrapNone/>
            <wp:docPr id="419" name="Picture 4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177800" cy="304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3810000</wp:posOffset>
            </wp:positionH>
            <wp:positionV relativeFrom="page">
              <wp:posOffset>5562600</wp:posOffset>
            </wp:positionV>
            <wp:extent cx="38100" cy="38100"/>
            <wp:wrapNone/>
            <wp:docPr id="420" name="Picture 4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3657600</wp:posOffset>
            </wp:positionH>
            <wp:positionV relativeFrom="page">
              <wp:posOffset>5562600</wp:posOffset>
            </wp:positionV>
            <wp:extent cx="63500" cy="38100"/>
            <wp:wrapNone/>
            <wp:docPr id="421" name="Picture 4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3568700</wp:posOffset>
            </wp:positionH>
            <wp:positionV relativeFrom="page">
              <wp:posOffset>5562600</wp:posOffset>
            </wp:positionV>
            <wp:extent cx="63500" cy="38100"/>
            <wp:wrapNone/>
            <wp:docPr id="422" name="Picture 4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3733800</wp:posOffset>
            </wp:positionH>
            <wp:positionV relativeFrom="page">
              <wp:posOffset>5511800</wp:posOffset>
            </wp:positionV>
            <wp:extent cx="76200" cy="38100"/>
            <wp:wrapNone/>
            <wp:docPr id="423" name="Picture 4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3810000</wp:posOffset>
            </wp:positionH>
            <wp:positionV relativeFrom="page">
              <wp:posOffset>5486400</wp:posOffset>
            </wp:positionV>
            <wp:extent cx="38100" cy="38100"/>
            <wp:wrapNone/>
            <wp:docPr id="424" name="Picture 4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3657600</wp:posOffset>
            </wp:positionH>
            <wp:positionV relativeFrom="page">
              <wp:posOffset>5486400</wp:posOffset>
            </wp:positionV>
            <wp:extent cx="50800" cy="50800"/>
            <wp:wrapNone/>
            <wp:docPr id="425" name="Picture 4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3581400</wp:posOffset>
            </wp:positionH>
            <wp:positionV relativeFrom="page">
              <wp:posOffset>5486400</wp:posOffset>
            </wp:positionV>
            <wp:extent cx="50800" cy="50800"/>
            <wp:wrapNone/>
            <wp:docPr id="426" name="Picture 4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3035300</wp:posOffset>
            </wp:positionH>
            <wp:positionV relativeFrom="page">
              <wp:posOffset>6045200</wp:posOffset>
            </wp:positionV>
            <wp:extent cx="101600" cy="76200"/>
            <wp:wrapNone/>
            <wp:docPr id="427" name="Picture 4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2755900</wp:posOffset>
            </wp:positionH>
            <wp:positionV relativeFrom="page">
              <wp:posOffset>6045200</wp:posOffset>
            </wp:positionV>
            <wp:extent cx="50800" cy="50800"/>
            <wp:wrapNone/>
            <wp:docPr id="428" name="Picture 4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2628900</wp:posOffset>
            </wp:positionH>
            <wp:positionV relativeFrom="page">
              <wp:posOffset>6045200</wp:posOffset>
            </wp:positionV>
            <wp:extent cx="101600" cy="88900"/>
            <wp:wrapNone/>
            <wp:docPr id="429" name="Picture 4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88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3200400</wp:posOffset>
            </wp:positionH>
            <wp:positionV relativeFrom="page">
              <wp:posOffset>5702300</wp:posOffset>
            </wp:positionV>
            <wp:extent cx="76200" cy="38100"/>
            <wp:wrapNone/>
            <wp:docPr id="430" name="Picture 4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2997200</wp:posOffset>
            </wp:positionH>
            <wp:positionV relativeFrom="page">
              <wp:posOffset>5664200</wp:posOffset>
            </wp:positionV>
            <wp:extent cx="177800" cy="355600"/>
            <wp:wrapNone/>
            <wp:docPr id="431" name="Picture 4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177800" cy="3556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2705100</wp:posOffset>
            </wp:positionH>
            <wp:positionV relativeFrom="page">
              <wp:posOffset>5664200</wp:posOffset>
            </wp:positionV>
            <wp:extent cx="63500" cy="38100"/>
            <wp:wrapNone/>
            <wp:docPr id="432" name="Picture 4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3086100</wp:posOffset>
            </wp:positionH>
            <wp:positionV relativeFrom="page">
              <wp:posOffset>5600700</wp:posOffset>
            </wp:positionV>
            <wp:extent cx="38100" cy="38100"/>
            <wp:wrapNone/>
            <wp:docPr id="433" name="Picture 4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3098800</wp:posOffset>
            </wp:positionH>
            <wp:positionV relativeFrom="page">
              <wp:posOffset>5588000</wp:posOffset>
            </wp:positionV>
            <wp:extent cx="38100" cy="38100"/>
            <wp:wrapNone/>
            <wp:docPr id="434" name="Picture 4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2590800</wp:posOffset>
            </wp:positionH>
            <wp:positionV relativeFrom="page">
              <wp:posOffset>5588000</wp:posOffset>
            </wp:positionV>
            <wp:extent cx="190500" cy="457200"/>
            <wp:wrapNone/>
            <wp:docPr id="435" name="Picture 4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457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3009900</wp:posOffset>
            </wp:positionH>
            <wp:positionV relativeFrom="page">
              <wp:posOffset>5575300</wp:posOffset>
            </wp:positionV>
            <wp:extent cx="63500" cy="63500"/>
            <wp:wrapNone/>
            <wp:docPr id="436" name="Picture 4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2870200</wp:posOffset>
            </wp:positionH>
            <wp:positionV relativeFrom="page">
              <wp:posOffset>5575300</wp:posOffset>
            </wp:positionV>
            <wp:extent cx="38100" cy="38100"/>
            <wp:wrapNone/>
            <wp:docPr id="437" name="Picture 4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2692400</wp:posOffset>
            </wp:positionH>
            <wp:positionV relativeFrom="page">
              <wp:posOffset>5575300</wp:posOffset>
            </wp:positionV>
            <wp:extent cx="76200" cy="63500"/>
            <wp:wrapNone/>
            <wp:docPr id="438" name="Picture 4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2857500</wp:posOffset>
            </wp:positionH>
            <wp:positionV relativeFrom="page">
              <wp:posOffset>5549900</wp:posOffset>
            </wp:positionV>
            <wp:extent cx="38100" cy="50800"/>
            <wp:wrapNone/>
            <wp:docPr id="439" name="Picture 4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3098800</wp:posOffset>
            </wp:positionH>
            <wp:positionV relativeFrom="page">
              <wp:posOffset>5524500</wp:posOffset>
            </wp:positionV>
            <wp:extent cx="50800" cy="38100"/>
            <wp:wrapNone/>
            <wp:docPr id="440" name="Picture 4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3035300</wp:posOffset>
            </wp:positionH>
            <wp:positionV relativeFrom="page">
              <wp:posOffset>5524500</wp:posOffset>
            </wp:positionV>
            <wp:extent cx="38100" cy="38100"/>
            <wp:wrapNone/>
            <wp:docPr id="441" name="Picture 4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2895600</wp:posOffset>
            </wp:positionH>
            <wp:positionV relativeFrom="page">
              <wp:posOffset>5511800</wp:posOffset>
            </wp:positionV>
            <wp:extent cx="76200" cy="38100"/>
            <wp:wrapNone/>
            <wp:docPr id="442" name="Picture 4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2628900</wp:posOffset>
            </wp:positionH>
            <wp:positionV relativeFrom="page">
              <wp:posOffset>5511800</wp:posOffset>
            </wp:positionV>
            <wp:extent cx="38100" cy="50800"/>
            <wp:wrapNone/>
            <wp:docPr id="443" name="Picture 4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2641600</wp:posOffset>
            </wp:positionH>
            <wp:positionV relativeFrom="page">
              <wp:posOffset>5461000</wp:posOffset>
            </wp:positionV>
            <wp:extent cx="101600" cy="101600"/>
            <wp:wrapNone/>
            <wp:docPr id="444" name="Picture 4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1016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3111500</wp:posOffset>
            </wp:positionH>
            <wp:positionV relativeFrom="page">
              <wp:posOffset>5270500</wp:posOffset>
            </wp:positionV>
            <wp:extent cx="177800" cy="228600"/>
            <wp:wrapNone/>
            <wp:docPr id="445" name="Picture 4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177800" cy="2286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2667000</wp:posOffset>
            </wp:positionH>
            <wp:positionV relativeFrom="page">
              <wp:posOffset>3898900</wp:posOffset>
            </wp:positionV>
            <wp:extent cx="63500" cy="38100"/>
            <wp:wrapNone/>
            <wp:docPr id="446" name="Picture 4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2705100</wp:posOffset>
            </wp:positionH>
            <wp:positionV relativeFrom="page">
              <wp:posOffset>3860800</wp:posOffset>
            </wp:positionV>
            <wp:extent cx="38100" cy="38100"/>
            <wp:wrapNone/>
            <wp:docPr id="447" name="Picture 4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2667000</wp:posOffset>
            </wp:positionH>
            <wp:positionV relativeFrom="page">
              <wp:posOffset>3835400</wp:posOffset>
            </wp:positionV>
            <wp:extent cx="63500" cy="50800"/>
            <wp:wrapNone/>
            <wp:docPr id="448" name="Picture 4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3949700</wp:posOffset>
            </wp:positionH>
            <wp:positionV relativeFrom="page">
              <wp:posOffset>4330700</wp:posOffset>
            </wp:positionV>
            <wp:extent cx="101600" cy="88900"/>
            <wp:wrapNone/>
            <wp:docPr id="449" name="Picture 4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88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3581400</wp:posOffset>
            </wp:positionH>
            <wp:positionV relativeFrom="page">
              <wp:posOffset>4330700</wp:posOffset>
            </wp:positionV>
            <wp:extent cx="101600" cy="88900"/>
            <wp:wrapNone/>
            <wp:docPr id="450" name="Picture 4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88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3784600</wp:posOffset>
            </wp:positionH>
            <wp:positionV relativeFrom="page">
              <wp:posOffset>4140200</wp:posOffset>
            </wp:positionV>
            <wp:extent cx="63500" cy="50800"/>
            <wp:wrapNone/>
            <wp:docPr id="451" name="Picture 4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3911600</wp:posOffset>
            </wp:positionH>
            <wp:positionV relativeFrom="page">
              <wp:posOffset>3873500</wp:posOffset>
            </wp:positionV>
            <wp:extent cx="177800" cy="444500"/>
            <wp:wrapNone/>
            <wp:docPr id="452" name="Picture 4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177800" cy="444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3543300</wp:posOffset>
            </wp:positionH>
            <wp:positionV relativeFrom="page">
              <wp:posOffset>3860800</wp:posOffset>
            </wp:positionV>
            <wp:extent cx="177800" cy="444500"/>
            <wp:wrapNone/>
            <wp:docPr id="453" name="Picture 4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177800" cy="444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3937000</wp:posOffset>
            </wp:positionH>
            <wp:positionV relativeFrom="page">
              <wp:posOffset>3759200</wp:posOffset>
            </wp:positionV>
            <wp:extent cx="114300" cy="88900"/>
            <wp:wrapNone/>
            <wp:docPr id="454" name="Picture 4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88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3568700</wp:posOffset>
            </wp:positionH>
            <wp:positionV relativeFrom="page">
              <wp:posOffset>3746500</wp:posOffset>
            </wp:positionV>
            <wp:extent cx="127000" cy="101600"/>
            <wp:wrapNone/>
            <wp:docPr id="455" name="Picture 4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016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2997200</wp:posOffset>
            </wp:positionH>
            <wp:positionV relativeFrom="page">
              <wp:posOffset>4292600</wp:posOffset>
            </wp:positionV>
            <wp:extent cx="114300" cy="88900"/>
            <wp:wrapNone/>
            <wp:docPr id="456" name="Picture 4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88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2603500</wp:posOffset>
            </wp:positionH>
            <wp:positionV relativeFrom="page">
              <wp:posOffset>4292600</wp:posOffset>
            </wp:positionV>
            <wp:extent cx="114300" cy="88900"/>
            <wp:wrapNone/>
            <wp:docPr id="457" name="Picture 4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88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2667000</wp:posOffset>
            </wp:positionH>
            <wp:positionV relativeFrom="page">
              <wp:posOffset>3898900</wp:posOffset>
            </wp:positionV>
            <wp:extent cx="63500" cy="38100"/>
            <wp:wrapNone/>
            <wp:docPr id="458" name="Picture 4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2705100</wp:posOffset>
            </wp:positionH>
            <wp:positionV relativeFrom="page">
              <wp:posOffset>3860800</wp:posOffset>
            </wp:positionV>
            <wp:extent cx="38100" cy="38100"/>
            <wp:wrapNone/>
            <wp:docPr id="459" name="Picture 4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2959100</wp:posOffset>
            </wp:positionH>
            <wp:positionV relativeFrom="page">
              <wp:posOffset>3835400</wp:posOffset>
            </wp:positionV>
            <wp:extent cx="190500" cy="457200"/>
            <wp:wrapNone/>
            <wp:docPr id="460" name="Picture 4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457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2667000</wp:posOffset>
            </wp:positionH>
            <wp:positionV relativeFrom="page">
              <wp:posOffset>3835400</wp:posOffset>
            </wp:positionV>
            <wp:extent cx="63500" cy="50800"/>
            <wp:wrapNone/>
            <wp:docPr id="461" name="Picture 4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2565400</wp:posOffset>
            </wp:positionH>
            <wp:positionV relativeFrom="page">
              <wp:posOffset>3822700</wp:posOffset>
            </wp:positionV>
            <wp:extent cx="190500" cy="457200"/>
            <wp:wrapNone/>
            <wp:docPr id="462" name="Picture 4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457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2997200</wp:posOffset>
            </wp:positionH>
            <wp:positionV relativeFrom="page">
              <wp:posOffset>3759200</wp:posOffset>
            </wp:positionV>
            <wp:extent cx="38100" cy="50800"/>
            <wp:wrapNone/>
            <wp:docPr id="463" name="Picture 4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3009900</wp:posOffset>
            </wp:positionH>
            <wp:positionV relativeFrom="page">
              <wp:posOffset>3708400</wp:posOffset>
            </wp:positionV>
            <wp:extent cx="63500" cy="76200"/>
            <wp:wrapNone/>
            <wp:docPr id="464" name="Picture 4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2603500</wp:posOffset>
            </wp:positionH>
            <wp:positionV relativeFrom="page">
              <wp:posOffset>3708400</wp:posOffset>
            </wp:positionV>
            <wp:extent cx="114300" cy="101600"/>
            <wp:wrapNone/>
            <wp:docPr id="465" name="Picture 4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1016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3086100</wp:posOffset>
            </wp:positionH>
            <wp:positionV relativeFrom="page">
              <wp:posOffset>3530600</wp:posOffset>
            </wp:positionV>
            <wp:extent cx="355600" cy="558800"/>
            <wp:wrapNone/>
            <wp:docPr id="466" name="Picture 4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355600" cy="558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2540000</wp:posOffset>
            </wp:positionH>
            <wp:positionV relativeFrom="page">
              <wp:posOffset>3530600</wp:posOffset>
            </wp:positionV>
            <wp:extent cx="419100" cy="368300"/>
            <wp:wrapNone/>
            <wp:docPr id="467" name="Picture 4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419100" cy="3683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2705100</wp:posOffset>
            </wp:positionH>
            <wp:positionV relativeFrom="page">
              <wp:posOffset>3860800</wp:posOffset>
            </wp:positionV>
            <wp:extent cx="38100" cy="38100"/>
            <wp:wrapNone/>
            <wp:docPr id="468" name="Picture 4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2667000</wp:posOffset>
            </wp:positionH>
            <wp:positionV relativeFrom="page">
              <wp:posOffset>3835400</wp:posOffset>
            </wp:positionV>
            <wp:extent cx="63500" cy="50800"/>
            <wp:wrapNone/>
            <wp:docPr id="469" name="Picture 4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2603500</wp:posOffset>
            </wp:positionH>
            <wp:positionV relativeFrom="page">
              <wp:posOffset>3708400</wp:posOffset>
            </wp:positionV>
            <wp:extent cx="114300" cy="101600"/>
            <wp:wrapNone/>
            <wp:docPr id="470" name="Picture 4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1016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3784600</wp:posOffset>
            </wp:positionH>
            <wp:positionV relativeFrom="page">
              <wp:posOffset>2755900</wp:posOffset>
            </wp:positionV>
            <wp:extent cx="38100" cy="63500"/>
            <wp:wrapNone/>
            <wp:docPr id="471" name="Picture 4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3619500</wp:posOffset>
            </wp:positionH>
            <wp:positionV relativeFrom="page">
              <wp:posOffset>2755900</wp:posOffset>
            </wp:positionV>
            <wp:extent cx="38100" cy="63500"/>
            <wp:wrapNone/>
            <wp:docPr id="472" name="Picture 4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3505200</wp:posOffset>
            </wp:positionH>
            <wp:positionV relativeFrom="page">
              <wp:posOffset>2717800</wp:posOffset>
            </wp:positionV>
            <wp:extent cx="63500" cy="101600"/>
            <wp:wrapNone/>
            <wp:docPr id="473" name="Picture 4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1016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3454400</wp:posOffset>
            </wp:positionH>
            <wp:positionV relativeFrom="page">
              <wp:posOffset>2705100</wp:posOffset>
            </wp:positionV>
            <wp:extent cx="38100" cy="50800"/>
            <wp:wrapNone/>
            <wp:docPr id="474" name="Picture 4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3568700</wp:posOffset>
            </wp:positionH>
            <wp:positionV relativeFrom="page">
              <wp:posOffset>2603500</wp:posOffset>
            </wp:positionV>
            <wp:extent cx="101600" cy="76200"/>
            <wp:wrapNone/>
            <wp:docPr id="475" name="Picture 4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3530600</wp:posOffset>
            </wp:positionH>
            <wp:positionV relativeFrom="page">
              <wp:posOffset>2133600</wp:posOffset>
            </wp:positionV>
            <wp:extent cx="177800" cy="444500"/>
            <wp:wrapNone/>
            <wp:docPr id="476" name="Picture 4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177800" cy="444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3556000</wp:posOffset>
            </wp:positionH>
            <wp:positionV relativeFrom="page">
              <wp:posOffset>2057400</wp:posOffset>
            </wp:positionV>
            <wp:extent cx="50800" cy="63500"/>
            <wp:wrapNone/>
            <wp:docPr id="477" name="Picture 4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3581400</wp:posOffset>
            </wp:positionH>
            <wp:positionV relativeFrom="page">
              <wp:posOffset>2019300</wp:posOffset>
            </wp:positionV>
            <wp:extent cx="101600" cy="101600"/>
            <wp:wrapNone/>
            <wp:docPr id="478" name="Picture 4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1016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3403600</wp:posOffset>
            </wp:positionH>
            <wp:positionV relativeFrom="page">
              <wp:posOffset>2400300</wp:posOffset>
            </wp:positionV>
            <wp:extent cx="38100" cy="38100"/>
            <wp:wrapNone/>
            <wp:docPr id="479" name="Picture 4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2667000</wp:posOffset>
            </wp:positionH>
            <wp:positionV relativeFrom="page">
              <wp:posOffset>2209800</wp:posOffset>
            </wp:positionV>
            <wp:extent cx="101600" cy="63500"/>
            <wp:wrapNone/>
            <wp:docPr id="480" name="Picture 4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2959100</wp:posOffset>
            </wp:positionH>
            <wp:positionV relativeFrom="page">
              <wp:posOffset>2197100</wp:posOffset>
            </wp:positionV>
            <wp:extent cx="139700" cy="101600"/>
            <wp:wrapNone/>
            <wp:docPr id="481" name="Picture 4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139700" cy="1016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2933700</wp:posOffset>
            </wp:positionH>
            <wp:positionV relativeFrom="page">
              <wp:posOffset>1981200</wp:posOffset>
            </wp:positionV>
            <wp:extent cx="190500" cy="241300"/>
            <wp:wrapNone/>
            <wp:docPr id="482" name="Picture 4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2413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2946400</wp:posOffset>
            </wp:positionH>
            <wp:positionV relativeFrom="page">
              <wp:posOffset>1943100</wp:posOffset>
            </wp:positionV>
            <wp:extent cx="101600" cy="76200"/>
            <wp:wrapNone/>
            <wp:docPr id="483" name="Picture 4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2654300</wp:posOffset>
            </wp:positionH>
            <wp:positionV relativeFrom="page">
              <wp:posOffset>1892300</wp:posOffset>
            </wp:positionV>
            <wp:extent cx="50800" cy="50800"/>
            <wp:wrapNone/>
            <wp:docPr id="484" name="Picture 4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2984500</wp:posOffset>
            </wp:positionH>
            <wp:positionV relativeFrom="page">
              <wp:posOffset>1866900</wp:posOffset>
            </wp:positionV>
            <wp:extent cx="88900" cy="50800"/>
            <wp:wrapNone/>
            <wp:docPr id="485" name="Picture 4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2705100</wp:posOffset>
            </wp:positionH>
            <wp:positionV relativeFrom="page">
              <wp:posOffset>1854200</wp:posOffset>
            </wp:positionV>
            <wp:extent cx="88900" cy="88900"/>
            <wp:wrapNone/>
            <wp:docPr id="486" name="Picture 4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88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3073400</wp:posOffset>
            </wp:positionH>
            <wp:positionV relativeFrom="page">
              <wp:posOffset>1841500</wp:posOffset>
            </wp:positionV>
            <wp:extent cx="63500" cy="50800"/>
            <wp:wrapNone/>
            <wp:docPr id="487" name="Picture 4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3022600</wp:posOffset>
            </wp:positionH>
            <wp:positionV relativeFrom="page">
              <wp:posOffset>1803400</wp:posOffset>
            </wp:positionV>
            <wp:extent cx="38100" cy="38100"/>
            <wp:wrapNone/>
            <wp:docPr id="488" name="Picture 4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2768600</wp:posOffset>
            </wp:positionH>
            <wp:positionV relativeFrom="page">
              <wp:posOffset>1790700</wp:posOffset>
            </wp:positionV>
            <wp:extent cx="152400" cy="139700"/>
            <wp:wrapNone/>
            <wp:docPr id="489" name="Picture 4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397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1016000</wp:posOffset>
            </wp:positionH>
            <wp:positionV relativeFrom="page">
              <wp:posOffset>4940300</wp:posOffset>
            </wp:positionV>
            <wp:extent cx="38100" cy="50800"/>
            <wp:wrapNone/>
            <wp:docPr id="490" name="Picture 4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863600</wp:posOffset>
            </wp:positionH>
            <wp:positionV relativeFrom="page">
              <wp:posOffset>4902200</wp:posOffset>
            </wp:positionV>
            <wp:extent cx="38100" cy="38100"/>
            <wp:wrapNone/>
            <wp:docPr id="491" name="Picture 4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3543300</wp:posOffset>
            </wp:positionH>
            <wp:positionV relativeFrom="page">
              <wp:posOffset>6235700</wp:posOffset>
            </wp:positionV>
            <wp:extent cx="139700" cy="127000"/>
            <wp:wrapNone/>
            <wp:docPr id="492" name="Picture 4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139700" cy="1270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3771900</wp:posOffset>
            </wp:positionH>
            <wp:positionV relativeFrom="page">
              <wp:posOffset>5410200</wp:posOffset>
            </wp:positionV>
            <wp:extent cx="368300" cy="736600"/>
            <wp:wrapNone/>
            <wp:docPr id="493" name="Picture 4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368300" cy="7366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3225800</wp:posOffset>
            </wp:positionH>
            <wp:positionV relativeFrom="page">
              <wp:posOffset>5943600</wp:posOffset>
            </wp:positionV>
            <wp:extent cx="139700" cy="127000"/>
            <wp:wrapNone/>
            <wp:docPr id="494" name="Picture 4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139700" cy="1270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3213100</wp:posOffset>
            </wp:positionH>
            <wp:positionV relativeFrom="page">
              <wp:posOffset>4216400</wp:posOffset>
            </wp:positionV>
            <wp:extent cx="127000" cy="101600"/>
            <wp:wrapNone/>
            <wp:docPr id="495" name="Picture 4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016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3759200</wp:posOffset>
            </wp:positionH>
            <wp:positionV relativeFrom="page">
              <wp:posOffset>1981200</wp:posOffset>
            </wp:positionV>
            <wp:extent cx="342900" cy="850900"/>
            <wp:wrapNone/>
            <wp:docPr id="496" name="Picture 4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342900" cy="850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2705100</wp:posOffset>
            </wp:positionH>
            <wp:positionV relativeFrom="page">
              <wp:posOffset>2400300</wp:posOffset>
            </wp:positionV>
            <wp:extent cx="584200" cy="431800"/>
            <wp:wrapNone/>
            <wp:docPr id="497" name="Picture 4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584200" cy="431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648970</wp:posOffset>
            </wp:positionH>
            <wp:positionV relativeFrom="page">
              <wp:posOffset>307340</wp:posOffset>
            </wp:positionV>
            <wp:extent cx="745490" cy="379605"/>
            <wp:wrapNone/>
            <wp:docPr id="498" name="Picture 4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45490" cy="37960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647700</wp:posOffset>
            </wp:positionH>
            <wp:positionV relativeFrom="page">
              <wp:posOffset>279400</wp:posOffset>
            </wp:positionV>
            <wp:extent cx="6311900" cy="419100"/>
            <wp:wrapNone/>
            <wp:docPr id="499" name="Picture 4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311900" cy="4191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40" w:lineRule="auto" w:before="108" w:after="0"/>
        <w:ind w:left="0" w:right="7486" w:firstLine="0"/>
        <w:jc w:val="right"/>
      </w:pPr>
      <w:r>
        <w:drawing>
          <wp:inline xmlns:a="http://schemas.openxmlformats.org/drawingml/2006/main" xmlns:pic="http://schemas.openxmlformats.org/drawingml/2006/picture">
            <wp:extent cx="177800" cy="215900"/>
            <wp:docPr id="407" name="Picture 4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177800" cy="2159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58" w:lineRule="exact" w:before="48" w:after="0"/>
        <w:ind w:left="0" w:right="2088" w:firstLine="0"/>
        <w:jc w:val="right"/>
      </w:pPr>
      <w:r>
        <w:rPr>
          <w:rFonts w:ascii="ScalaSansLF" w:hAnsi="ScalaSansLF" w:eastAsia="ScalaSansLF"/>
          <w:b/>
          <w:i w:val="0"/>
          <w:color w:val="231F20"/>
          <w:sz w:val="23"/>
        </w:rPr>
        <w:t xml:space="preserve"> 4.  Experimental Section </w:t>
      </w:r>
    </w:p>
    <w:p>
      <w:pPr>
        <w:autoSpaceDN w:val="0"/>
        <w:autoSpaceDE w:val="0"/>
        <w:widowControl/>
        <w:spacing w:line="190" w:lineRule="exact" w:before="120" w:after="0"/>
        <w:ind w:left="6484" w:right="864" w:firstLine="0"/>
        <w:jc w:val="left"/>
      </w:pP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The TiN/Sr:HfO </w:t>
      </w:r>
      <w:r>
        <w:rPr>
          <w:w w:val="101.81818008422852"/>
          <w:rFonts w:ascii="ScalaSansLF" w:hAnsi="ScalaSansLF" w:eastAsia="ScalaSansLF"/>
          <w:b w:val="0"/>
          <w:i w:val="0"/>
          <w:color w:val="231F20"/>
          <w:sz w:val="11"/>
        </w:rPr>
        <w:t>2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/TiN MFM stacks were fabricated </w:t>
      </w:r>
      <w:r>
        <w:br/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on Si substrates. A 10 nm TiN bottom electrode </w:t>
      </w:r>
      <w:r>
        <w:br/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and the 10 nm Sr:HfO </w:t>
      </w:r>
      <w:r>
        <w:rPr>
          <w:w w:val="101.81818008422852"/>
          <w:rFonts w:ascii="ScalaSansLF" w:hAnsi="ScalaSansLF" w:eastAsia="ScalaSansLF"/>
          <w:b w:val="0"/>
          <w:i w:val="0"/>
          <w:color w:val="231F20"/>
          <w:sz w:val="11"/>
        </w:rPr>
        <w:t>2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dielectric were deposited </w:t>
      </w:r>
      <w:r>
        <w:br/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by reactive sputtering at room temperature and </w:t>
      </w:r>
      <w:r>
        <w:br/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atomic layer deposition at 300 </w:t>
      </w:r>
      <w:r>
        <w:rPr>
          <w:rFonts w:ascii="Symbol" w:hAnsi="Symbol" w:eastAsia="Symbol"/>
          <w:b w:val="0"/>
          <w:i w:val="0"/>
          <w:color w:val="231F20"/>
          <w:sz w:val="16"/>
        </w:rPr>
        <w:t>°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C, respectively. </w:t>
      </w:r>
      <w:r>
        <w:br/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The Sr dopant content was determined as reported </w:t>
      </w:r>
      <w:r>
        <w:br/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earlier. </w:t>
      </w:r>
      <w:r>
        <w:rPr>
          <w:w w:val="101.81818008422852"/>
          <w:rFonts w:ascii="ScalaSansLF" w:hAnsi="ScalaSansLF" w:eastAsia="ScalaSansLF"/>
          <w:b w:val="0"/>
          <w:i w:val="0"/>
          <w:color w:val="231F20"/>
          <w:sz w:val="11"/>
        </w:rPr>
        <w:t>[ 19 ]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Further sample preparation included the </w:t>
      </w:r>
      <w:r>
        <w:br/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reactive sputtering of the 12 nm TiN top electrodes </w:t>
      </w:r>
      <w:r>
        <w:br/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at 200 </w:t>
      </w:r>
      <w:r>
        <w:rPr>
          <w:rFonts w:ascii="Symbol" w:hAnsi="Symbol" w:eastAsia="Symbol"/>
          <w:b w:val="0"/>
          <w:i w:val="0"/>
          <w:color w:val="231F20"/>
          <w:sz w:val="16"/>
        </w:rPr>
        <w:t>°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C. After completion of the stack, Sr doped </w:t>
      </w:r>
      <w:r>
        <w:br/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HfO </w:t>
      </w:r>
      <w:r>
        <w:rPr>
          <w:w w:val="101.81818008422852"/>
          <w:rFonts w:ascii="ScalaSansLF" w:hAnsi="ScalaSansLF" w:eastAsia="ScalaSansLF"/>
          <w:b w:val="0"/>
          <w:i w:val="0"/>
          <w:color w:val="231F20"/>
          <w:sz w:val="11"/>
        </w:rPr>
        <w:t>2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was crystalized with a 20 s anneal at 800 </w:t>
      </w:r>
      <w:r>
        <w:rPr>
          <w:rFonts w:ascii="Symbol" w:hAnsi="Symbol" w:eastAsia="Symbol"/>
          <w:b w:val="0"/>
          <w:i w:val="0"/>
          <w:color w:val="231F20"/>
          <w:sz w:val="16"/>
        </w:rPr>
        <w:t>°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C </w:t>
      </w:r>
      <w:r>
        <w:br/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in a nitrogen atmosphere. Finally, dots consisting </w:t>
      </w:r>
      <w:r>
        <w:br/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of 10 nm Ti (adhesion layer) and 50 nm Pt on top </w:t>
      </w:r>
      <w:r>
        <w:br/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were deposited in an electron beam evaporator </w:t>
      </w:r>
      <w:r>
        <w:br/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using a shadow mask defi ning the size of device </w:t>
      </w:r>
      <w:r>
        <w:br/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of 9500 µm </w:t>
      </w:r>
      <w:r>
        <w:rPr>
          <w:w w:val="101.81818008422852"/>
          <w:rFonts w:ascii="ScalaSansLF" w:hAnsi="ScalaSansLF" w:eastAsia="ScalaSansLF"/>
          <w:b w:val="0"/>
          <w:i w:val="0"/>
          <w:color w:val="231F20"/>
          <w:sz w:val="11"/>
        </w:rPr>
        <w:t>2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. Electrical characterization of the </w:t>
      </w:r>
      <w:r>
        <w:br/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capacitors was performed using a semiautomatic </w:t>
      </w:r>
      <w:r>
        <w:br/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probe station from Cascade Microtech and an </w:t>
      </w:r>
      <w:r>
        <w:br/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Agilent B1500A semiconductor device parameter </w:t>
      </w:r>
      <w:r>
        <w:br/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analyzer and aixACCT TF 3000 analyzer. The </w:t>
      </w:r>
      <w:r>
        <w:br/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dynamic hysteresis curves were measured at the </w:t>
      </w:r>
      <w:r>
        <w:br/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frequency of 10 kHz. FORC sweeps were measured </w:t>
      </w:r>
      <w:r>
        <w:br/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with the help of Keithley 4200 SCS equipped by </w:t>
      </w:r>
      <w:r>
        <w:br/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internal pulse-measure unit. Displacement current </w:t>
      </w:r>
      <w:r>
        <w:br/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was monitored as a voltage drop over the 50 </w:t>
      </w:r>
      <w:r>
        <w:rPr>
          <w:rFonts w:ascii="Symbol" w:hAnsi="Symbol" w:eastAsia="Symbol"/>
          <w:b w:val="0"/>
          <w:i w:val="0"/>
          <w:color w:val="231F20"/>
          <w:sz w:val="16"/>
        </w:rPr>
        <w:t xml:space="preserve">Ω </w:t>
      </w:r>
      <w:r>
        <w:br/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resistor. 30 nm thick Gd:HfO </w:t>
      </w:r>
      <w:r>
        <w:rPr>
          <w:w w:val="101.81818008422852"/>
          <w:rFonts w:ascii="ScalaSansLF" w:hAnsi="ScalaSansLF" w:eastAsia="ScalaSansLF"/>
          <w:b w:val="0"/>
          <w:i w:val="0"/>
          <w:color w:val="231F20"/>
          <w:sz w:val="11"/>
        </w:rPr>
        <w:t>2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MFM stacks were </w:t>
      </w:r>
      <w:r>
        <w:br/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prepared for STEM using a focused ion beam (FEI </w:t>
      </w:r>
      <w:r>
        <w:br/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Quanta) with fi nal thinning at 2 kV. STEM was </w:t>
      </w:r>
      <w:r>
        <w:br/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conducted with a probe-corrected FEI Titan G2 </w:t>
      </w:r>
      <w:r>
        <w:br/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60–300 kV operated at 200 kV with a beam current </w:t>
      </w:r>
      <w:r>
        <w:br/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of </w:t>
      </w:r>
      <w:r>
        <w:rPr>
          <w:rFonts w:ascii="Symbol" w:hAnsi="Symbol" w:eastAsia="Symbol"/>
          <w:b w:val="0"/>
          <w:i w:val="0"/>
          <w:color w:val="231F20"/>
          <w:sz w:val="16"/>
        </w:rPr>
        <w:t>≈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80 pA, a probe semi-convergence angle of </w:t>
      </w:r>
      <w:r>
        <w:br/>
      </w:r>
      <w:r>
        <w:rPr>
          <w:rFonts w:ascii="Symbol" w:hAnsi="Symbol" w:eastAsia="Symbol"/>
          <w:b w:val="0"/>
          <w:i w:val="0"/>
          <w:color w:val="231F20"/>
          <w:sz w:val="16"/>
        </w:rPr>
        <w:t>≈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>19.6 mrad, and an HAADF detector inner semi-</w:t>
      </w:r>
      <w:r>
        <w:br/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angle of </w:t>
      </w:r>
      <w:r>
        <w:rPr>
          <w:rFonts w:ascii="Symbol" w:hAnsi="Symbol" w:eastAsia="Symbol"/>
          <w:b w:val="0"/>
          <w:i w:val="0"/>
          <w:color w:val="231F20"/>
          <w:sz w:val="16"/>
        </w:rPr>
        <w:t>≈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77 mrad. Images were acquired using the </w:t>
      </w:r>
      <w:r>
        <w:br/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RevSTEM technique to remove drift distortion. </w:t>
      </w:r>
      <w:r>
        <w:rPr>
          <w:w w:val="101.81818008422852"/>
          <w:rFonts w:ascii="ScalaSansLF" w:hAnsi="ScalaSansLF" w:eastAsia="ScalaSansLF"/>
          <w:b w:val="0"/>
          <w:i w:val="0"/>
          <w:color w:val="231F20"/>
          <w:sz w:val="11"/>
        </w:rPr>
        <w:t xml:space="preserve">[ 53 ] </w:t>
      </w:r>
      <w:r>
        <w:br/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Acquisition involved averaging of </w:t>
      </w:r>
      <w:r>
        <w:rPr>
          <w:rFonts w:ascii="Symbol" w:hAnsi="Symbol" w:eastAsia="Symbol"/>
          <w:b w:val="0"/>
          <w:i w:val="0"/>
          <w:color w:val="231F20"/>
          <w:sz w:val="16"/>
        </w:rPr>
        <w:t>≈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40 frames </w:t>
      </w:r>
      <w:r>
        <w:br/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sized 1024 </w:t>
      </w:r>
      <w:r>
        <w:rPr>
          <w:rFonts w:ascii="Symbol" w:hAnsi="Symbol" w:eastAsia="Symbol"/>
          <w:b w:val="0"/>
          <w:i w:val="0"/>
          <w:color w:val="231F20"/>
          <w:sz w:val="16"/>
        </w:rPr>
        <w:t>×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1024 pixels with 90</w:t>
      </w:r>
      <w:r>
        <w:rPr>
          <w:rFonts w:ascii="Symbol" w:hAnsi="Symbol" w:eastAsia="Symbol"/>
          <w:b w:val="0"/>
          <w:i w:val="0"/>
          <w:color w:val="231F20"/>
          <w:sz w:val="16"/>
        </w:rPr>
        <w:t>°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rotation between </w:t>
      </w:r>
      <w:r>
        <w:br/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frames and a 2 µs dwell time. Images with </w:t>
      </w:r>
      <w:r>
        <w:br/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excessive distortion were removed manually after </w:t>
      </w:r>
      <w:r>
        <w:br/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drift correction before frame averaging. </w:t>
      </w:r>
    </w:p>
    <w:p>
      <w:pPr>
        <w:autoSpaceDN w:val="0"/>
        <w:autoSpaceDE w:val="0"/>
        <w:widowControl/>
        <w:spacing w:line="258" w:lineRule="exact" w:before="502" w:after="0"/>
        <w:ind w:left="0" w:right="2092" w:firstLine="0"/>
        <w:jc w:val="right"/>
      </w:pPr>
      <w:r>
        <w:rPr>
          <w:rFonts w:ascii="ScalaSansLF" w:hAnsi="ScalaSansLF" w:eastAsia="ScalaSansLF"/>
          <w:b/>
          <w:i w:val="0"/>
          <w:color w:val="231F20"/>
          <w:sz w:val="23"/>
        </w:rPr>
        <w:t xml:space="preserve"> Supporting Information </w:t>
      </w:r>
    </w:p>
    <w:p>
      <w:pPr>
        <w:autoSpaceDN w:val="0"/>
        <w:autoSpaceDE w:val="0"/>
        <w:widowControl/>
        <w:spacing w:line="190" w:lineRule="exact" w:before="100" w:after="0"/>
        <w:ind w:left="6484" w:right="864" w:firstLine="0"/>
        <w:jc w:val="left"/>
      </w:pP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Supporting Information is available from the Wiley </w:t>
      </w:r>
      <w:r>
        <w:br/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Online Library or from the author. </w:t>
      </w:r>
    </w:p>
    <w:p>
      <w:pPr>
        <w:autoSpaceDN w:val="0"/>
        <w:autoSpaceDE w:val="0"/>
        <w:widowControl/>
        <w:spacing w:line="258" w:lineRule="exact" w:before="442" w:after="54"/>
        <w:ind w:left="0" w:right="2486" w:firstLine="0"/>
        <w:jc w:val="right"/>
      </w:pPr>
      <w:r>
        <w:rPr>
          <w:rFonts w:ascii="ScalaSansLF" w:hAnsi="ScalaSansLF" w:eastAsia="ScalaSansLF"/>
          <w:b/>
          <w:i w:val="0"/>
          <w:color w:val="231F20"/>
          <w:sz w:val="23"/>
        </w:rPr>
        <w:t xml:space="preserve"> Acknowledgements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089"/>
        <w:gridCol w:w="1089"/>
        <w:gridCol w:w="1089"/>
        <w:gridCol w:w="1089"/>
        <w:gridCol w:w="1089"/>
        <w:gridCol w:w="1089"/>
        <w:gridCol w:w="1089"/>
        <w:gridCol w:w="1089"/>
        <w:gridCol w:w="1089"/>
        <w:gridCol w:w="1089"/>
      </w:tblGrid>
      <w:tr>
        <w:trPr>
          <w:trHeight w:hRule="exact" w:val="620"/>
        </w:trPr>
        <w:tc>
          <w:tcPr>
            <w:tcW w:type="dxa" w:w="638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118" w:after="0"/>
              <w:ind w:left="4" w:right="0" w:firstLine="0"/>
              <w:jc w:val="left"/>
            </w:pPr>
            <w:r>
              <w:rPr>
                <w:rFonts w:ascii="ScalaSansLF" w:hAnsi="ScalaSansLF" w:eastAsia="ScalaSansLF"/>
                <w:b/>
                <w:i w:val="0"/>
                <w:color w:val="231F20"/>
                <w:sz w:val="16"/>
              </w:rPr>
              <w:t xml:space="preserve">Figure 8. </w:t>
            </w:r>
            <w:r>
              <w:rPr>
                <w:rFonts w:ascii="ScalaSansLF" w:hAnsi="ScalaSansLF" w:eastAsia="ScalaSansLF"/>
                <w:b w:val="0"/>
                <w:i w:val="0"/>
                <w:color w:val="231F20"/>
                <w:sz w:val="16"/>
              </w:rPr>
              <w:t xml:space="preserve">  Model of the three different stages of the FeCap lifetime a) pristine, b) wake-up, and </w:t>
            </w:r>
            <w:r>
              <w:rPr>
                <w:rFonts w:ascii="ScalaSansLF" w:hAnsi="ScalaSansLF" w:eastAsia="ScalaSansLF"/>
                <w:b w:val="0"/>
                <w:i w:val="0"/>
                <w:color w:val="231F20"/>
                <w:sz w:val="16"/>
              </w:rPr>
              <w:t xml:space="preserve">c) fatigued; d) evolution of the dominating mechanism. </w:t>
            </w:r>
          </w:p>
        </w:tc>
        <w:tc>
          <w:tcPr>
            <w:tcW w:type="dxa" w:w="3640"/>
            <w:gridSpan w:val="6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20" w:after="0"/>
              <w:ind w:left="0" w:right="0" w:firstLine="0"/>
              <w:jc w:val="center"/>
            </w:pPr>
            <w:r>
              <w:rPr>
                <w:rFonts w:ascii="ScalaSansLF" w:hAnsi="ScalaSansLF" w:eastAsia="ScalaSansLF"/>
                <w:b w:val="0"/>
                <w:i w:val="0"/>
                <w:color w:val="231F20"/>
                <w:sz w:val="16"/>
              </w:rPr>
              <w:t xml:space="preserve"> Mihaela Popovici from Imec, Belgium is gratefully </w:t>
            </w:r>
            <w:r>
              <w:rPr>
                <w:rFonts w:ascii="ScalaSansLF" w:hAnsi="ScalaSansLF" w:eastAsia="ScalaSansLF"/>
                <w:b w:val="0"/>
                <w:i w:val="0"/>
                <w:color w:val="231F20"/>
                <w:sz w:val="16"/>
              </w:rPr>
              <w:t xml:space="preserve">acknowledged for the deposition of the TiN/ </w:t>
            </w:r>
            <w:r>
              <w:rPr>
                <w:rFonts w:ascii="ScalaSansLF" w:hAnsi="ScalaSansLF" w:eastAsia="ScalaSansLF"/>
                <w:b w:val="0"/>
                <w:i w:val="0"/>
                <w:color w:val="231F20"/>
                <w:sz w:val="16"/>
              </w:rPr>
              <w:t xml:space="preserve">Sr:HfO </w:t>
            </w:r>
            <w:r>
              <w:rPr>
                <w:w w:val="101.81818008422852"/>
                <w:rFonts w:ascii="ScalaSansLF" w:hAnsi="ScalaSansLF" w:eastAsia="ScalaSansLF"/>
                <w:b w:val="0"/>
                <w:i w:val="0"/>
                <w:color w:val="231F20"/>
                <w:sz w:val="11"/>
              </w:rPr>
              <w:t>2</w:t>
            </w:r>
            <w:r>
              <w:rPr>
                <w:rFonts w:ascii="ScalaSansLF" w:hAnsi="ScalaSansLF" w:eastAsia="ScalaSansLF"/>
                <w:b w:val="0"/>
                <w:i w:val="0"/>
                <w:color w:val="231F20"/>
                <w:sz w:val="16"/>
              </w:rPr>
              <w:t xml:space="preserve"> /TiN stacks. Michael Hoffmann is gratefully </w:t>
            </w:r>
          </w:p>
        </w:tc>
        <w:tc>
          <w:tcPr>
            <w:tcW w:type="dxa" w:w="6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exact" w:before="1812" w:after="0"/>
              <w:ind w:left="84" w:right="0" w:firstLine="0"/>
              <w:jc w:val="left"/>
            </w:pPr>
            <w:r>
              <w:rPr>
                <w:rFonts w:ascii="ScalaSansLF" w:hAnsi="ScalaSansLF" w:eastAsia="ScalaSansLF"/>
                <w:b/>
                <w:i w:val="0"/>
                <w:color w:val="231F20"/>
                <w:sz w:val="18"/>
              </w:rPr>
              <w:t>4611</w:t>
            </w:r>
          </w:p>
        </w:tc>
      </w:tr>
      <w:tr>
        <w:trPr>
          <w:trHeight w:hRule="exact" w:val="180"/>
        </w:trPr>
        <w:tc>
          <w:tcPr>
            <w:tcW w:type="dxa" w:w="498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70" w:after="0"/>
              <w:ind w:left="4" w:right="0" w:firstLine="0"/>
              <w:jc w:val="left"/>
            </w:pP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conditions are needed to achieve stable, low voltage operating 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conditions with desired  </w:t>
            </w:r>
            <w:r>
              <w:rPr>
                <w:rFonts w:ascii="ScalaLF" w:hAnsi="ScalaLF" w:eastAsia="ScalaLF"/>
                <w:b w:val="0"/>
                <w:i/>
                <w:color w:val="231F20"/>
                <w:sz w:val="18"/>
              </w:rPr>
              <w:t>P</w:t>
            </w:r>
            <w:r>
              <w:rPr>
                <w:w w:val="96.92307985745944"/>
                <w:rFonts w:ascii="ScalaLF" w:hAnsi="ScalaLF" w:eastAsia="ScalaLF"/>
                <w:b w:val="0"/>
                <w:i w:val="0"/>
                <w:color w:val="231F20"/>
                <w:sz w:val="13"/>
              </w:rPr>
              <w:t>r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 and highest possible endurance. </w:t>
            </w:r>
          </w:p>
        </w:tc>
        <w:tc>
          <w:tcPr>
            <w:tcW w:type="dxa" w:w="25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0" w:after="0"/>
              <w:ind w:left="0" w:right="56" w:firstLine="0"/>
              <w:jc w:val="right"/>
            </w:pPr>
            <w:r>
              <w:rPr>
                <w:rFonts w:ascii="ScalaSansLF" w:hAnsi="ScalaSansLF" w:eastAsia="ScalaSansLF"/>
                <w:b w:val="0"/>
                <w:i w:val="0"/>
                <w:color w:val="231F20"/>
                <w:sz w:val="16"/>
              </w:rPr>
              <w:t xml:space="preserve">acknowledged </w:t>
            </w:r>
          </w:p>
        </w:tc>
        <w:tc>
          <w:tcPr>
            <w:tcW w:type="dxa" w:w="37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0" w:after="0"/>
              <w:ind w:left="0" w:right="0" w:firstLine="0"/>
              <w:jc w:val="center"/>
            </w:pPr>
            <w:r>
              <w:rPr>
                <w:rFonts w:ascii="ScalaSansLF" w:hAnsi="ScalaSansLF" w:eastAsia="ScalaSansLF"/>
                <w:b w:val="0"/>
                <w:i w:val="0"/>
                <w:color w:val="231F20"/>
                <w:sz w:val="16"/>
              </w:rPr>
              <w:t xml:space="preserve">for </w:t>
            </w:r>
          </w:p>
        </w:tc>
        <w:tc>
          <w:tcPr>
            <w:tcW w:type="dxa" w:w="39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0" w:after="0"/>
              <w:ind w:left="0" w:right="0" w:firstLine="0"/>
              <w:jc w:val="center"/>
            </w:pPr>
            <w:r>
              <w:rPr>
                <w:rFonts w:ascii="ScalaSansLF" w:hAnsi="ScalaSansLF" w:eastAsia="ScalaSansLF"/>
                <w:b w:val="0"/>
                <w:i w:val="0"/>
                <w:color w:val="231F20"/>
                <w:sz w:val="16"/>
              </w:rPr>
              <w:t xml:space="preserve">the </w:t>
            </w:r>
          </w:p>
        </w:tc>
        <w:tc>
          <w:tcPr>
            <w:tcW w:type="dxa" w:w="103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0" w:after="0"/>
              <w:ind w:left="0" w:right="0" w:firstLine="0"/>
              <w:jc w:val="center"/>
            </w:pPr>
            <w:r>
              <w:rPr>
                <w:rFonts w:ascii="ScalaSansLF" w:hAnsi="ScalaSansLF" w:eastAsia="ScalaSansLF"/>
                <w:b w:val="0"/>
                <w:i w:val="0"/>
                <w:color w:val="231F20"/>
                <w:sz w:val="16"/>
              </w:rPr>
              <w:t xml:space="preserve">development </w:t>
            </w:r>
          </w:p>
        </w:tc>
        <w:tc>
          <w:tcPr>
            <w:tcW w:type="dxa" w:w="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0" w:after="0"/>
              <w:ind w:left="0" w:right="0" w:firstLine="0"/>
              <w:jc w:val="center"/>
            </w:pPr>
            <w:r>
              <w:rPr>
                <w:rFonts w:ascii="ScalaSansLF" w:hAnsi="ScalaSansLF" w:eastAsia="ScalaSansLF"/>
                <w:b w:val="0"/>
                <w:i w:val="0"/>
                <w:color w:val="231F20"/>
                <w:sz w:val="16"/>
              </w:rPr>
              <w:t xml:space="preserve">of </w:t>
            </w:r>
          </w:p>
        </w:tc>
        <w:tc>
          <w:tcPr>
            <w:tcW w:type="dxa" w:w="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0" w:after="0"/>
              <w:ind w:left="0" w:right="0" w:firstLine="0"/>
              <w:jc w:val="center"/>
            </w:pPr>
            <w:r>
              <w:rPr>
                <w:rFonts w:ascii="ScalaSansLF" w:hAnsi="ScalaSansLF" w:eastAsia="ScalaSansLF"/>
                <w:b w:val="0"/>
                <w:i w:val="0"/>
                <w:color w:val="231F20"/>
                <w:sz w:val="16"/>
              </w:rPr>
              <w:t xml:space="preserve">the </w:t>
            </w:r>
          </w:p>
        </w:tc>
        <w:tc>
          <w:tcPr>
            <w:tcW w:type="dxa" w:w="1089"/>
            <w:vMerge/>
            <w:tcBorders/>
          </w:tcPr>
          <w:p/>
        </w:tc>
      </w:tr>
      <w:tr>
        <w:trPr>
          <w:trHeight w:hRule="exact" w:val="378"/>
        </w:trPr>
        <w:tc>
          <w:tcPr>
            <w:tcW w:type="dxa" w:w="2178"/>
            <w:gridSpan w:val="2"/>
            <w:vMerge/>
            <w:tcBorders/>
          </w:tcPr>
          <w:p/>
        </w:tc>
        <w:tc>
          <w:tcPr>
            <w:tcW w:type="dxa" w:w="5040"/>
            <w:gridSpan w:val="7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0" w:after="0"/>
              <w:ind w:left="0" w:right="0" w:firstLine="0"/>
              <w:jc w:val="center"/>
            </w:pPr>
            <w:r>
              <w:rPr>
                <w:rFonts w:ascii="ScalaSansLF" w:hAnsi="ScalaSansLF" w:eastAsia="ScalaSansLF"/>
                <w:b w:val="0"/>
                <w:i w:val="0"/>
                <w:color w:val="231F20"/>
                <w:sz w:val="16"/>
              </w:rPr>
              <w:t xml:space="preserve">FORC evaluation environment. M.P., St.S., U.S., and T.M. gratefully </w:t>
            </w:r>
            <w:r>
              <w:rPr>
                <w:rFonts w:ascii="ScalaSansLF" w:hAnsi="ScalaSansLF" w:eastAsia="ScalaSansLF"/>
                <w:b w:val="0"/>
                <w:i w:val="0"/>
                <w:color w:val="231F20"/>
                <w:sz w:val="16"/>
              </w:rPr>
              <w:t xml:space="preserve">acknowledge support by the European Fund for Regional Development </w:t>
            </w:r>
          </w:p>
        </w:tc>
        <w:tc>
          <w:tcPr>
            <w:tcW w:type="dxa" w:w="1089"/>
            <w:vMerge/>
            <w:tcBorders/>
          </w:tcPr>
          <w:p/>
        </w:tc>
      </w:tr>
      <w:tr>
        <w:trPr>
          <w:trHeight w:hRule="exact" w:val="422"/>
        </w:trPr>
        <w:tc>
          <w:tcPr>
            <w:tcW w:type="dxa" w:w="49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2" w:lineRule="exact" w:before="0" w:after="0"/>
              <w:ind w:left="4" w:right="0" w:firstLine="0"/>
              <w:jc w:val="left"/>
            </w:pP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Solution to that optimization problem can only be provided </w:t>
            </w:r>
          </w:p>
        </w:tc>
        <w:tc>
          <w:tcPr>
            <w:tcW w:type="dxa" w:w="5040"/>
            <w:gridSpan w:val="7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18" w:after="0"/>
              <w:ind w:left="0" w:right="0" w:firstLine="0"/>
              <w:jc w:val="center"/>
            </w:pPr>
            <w:r>
              <w:rPr>
                <w:rFonts w:ascii="ScalaSansLF" w:hAnsi="ScalaSansLF" w:eastAsia="ScalaSansLF"/>
                <w:b w:val="0"/>
                <w:i w:val="0"/>
                <w:color w:val="231F20"/>
                <w:sz w:val="16"/>
              </w:rPr>
              <w:t xml:space="preserve">and the Free State of Saxony. T.S. was supported by the Deutsche </w:t>
            </w:r>
          </w:p>
        </w:tc>
        <w:tc>
          <w:tcPr>
            <w:tcW w:type="dxa" w:w="1089"/>
            <w:vMerge/>
            <w:tcBorders/>
          </w:tcPr>
          <w:p/>
        </w:tc>
      </w:tr>
      <w:tr>
        <w:trPr>
          <w:trHeight w:hRule="exact" w:val="396"/>
        </w:trPr>
        <w:tc>
          <w:tcPr>
            <w:tcW w:type="dxa" w:w="2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48" w:after="0"/>
              <w:ind w:left="0" w:right="0" w:firstLine="0"/>
              <w:jc w:val="left"/>
            </w:pPr>
            <w:r>
              <w:rPr>
                <w:rFonts w:ascii="ScalaSansLF" w:hAnsi="ScalaSansLF" w:eastAsia="ScalaSansLF"/>
                <w:b w:val="0"/>
                <w:i/>
                <w:color w:val="231F20"/>
                <w:sz w:val="14"/>
              </w:rPr>
              <w:t>Adv. Funct. Mater.</w:t>
            </w:r>
            <w:r>
              <w:rPr>
                <w:rFonts w:ascii="ScalaSansLF" w:hAnsi="ScalaSansLF" w:eastAsia="ScalaSansLF"/>
                <w:b/>
                <w:i w:val="0"/>
                <w:color w:val="231F20"/>
                <w:sz w:val="14"/>
              </w:rPr>
              <w:t>2016</w:t>
            </w:r>
            <w:r>
              <w:rPr>
                <w:rFonts w:ascii="ScalaSansLF" w:hAnsi="ScalaSansLF" w:eastAsia="ScalaSansLF"/>
                <w:b w:val="0"/>
                <w:i w:val="0"/>
                <w:color w:val="231F20"/>
                <w:sz w:val="14"/>
              </w:rPr>
              <w:t xml:space="preserve">, </w:t>
            </w:r>
            <w:r>
              <w:rPr>
                <w:rFonts w:ascii="ScalaSansLF" w:hAnsi="ScalaSansLF" w:eastAsia="ScalaSansLF"/>
                <w:b w:val="0"/>
                <w:i/>
                <w:color w:val="231F20"/>
                <w:sz w:val="14"/>
              </w:rPr>
              <w:t>26</w:t>
            </w:r>
            <w:r>
              <w:rPr>
                <w:rFonts w:ascii="ScalaSansLF" w:hAnsi="ScalaSansLF" w:eastAsia="ScalaSansLF"/>
                <w:b w:val="0"/>
                <w:i w:val="0"/>
                <w:color w:val="231F20"/>
                <w:sz w:val="14"/>
              </w:rPr>
              <w:t>, 4601–4612</w:t>
            </w:r>
          </w:p>
        </w:tc>
        <w:tc>
          <w:tcPr>
            <w:tcW w:type="dxa" w:w="480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46" w:after="0"/>
              <w:ind w:left="530" w:right="0" w:firstLine="0"/>
              <w:jc w:val="left"/>
            </w:pPr>
            <w:r>
              <w:rPr>
                <w:rFonts w:ascii="ScalaSansLF" w:hAnsi="ScalaSansLF" w:eastAsia="ScalaSansLF"/>
                <w:b w:val="0"/>
                <w:i w:val="0"/>
                <w:color w:val="231F20"/>
                <w:sz w:val="12"/>
              </w:rPr>
              <w:t>©</w:t>
            </w:r>
            <w:r>
              <w:rPr>
                <w:rFonts w:ascii="ScalaSansLF" w:hAnsi="ScalaSansLF" w:eastAsia="ScalaSansLF"/>
                <w:b w:val="0"/>
                <w:i w:val="0"/>
                <w:color w:val="231F20"/>
                <w:sz w:val="14"/>
              </w:rPr>
              <w:t xml:space="preserve"> 2016 WILEY-VCH Verlag GmbH &amp; Co. KGaA, Weinheim</w:t>
            </w:r>
          </w:p>
        </w:tc>
        <w:tc>
          <w:tcPr>
            <w:tcW w:type="dxa" w:w="2500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44" w:after="0"/>
              <w:ind w:left="0" w:right="98" w:firstLine="0"/>
              <w:jc w:val="right"/>
            </w:pPr>
            <w:r>
              <w:rPr>
                <w:rFonts w:ascii="ScalaSansLF" w:hAnsi="ScalaSansLF" w:eastAsia="ScalaSansLF"/>
                <w:b/>
                <w:i w:val="0"/>
                <w:color w:val="231F20"/>
                <w:sz w:val="14"/>
              </w:rPr>
              <w:t>wileyonlinelibrary.com</w:t>
            </w:r>
          </w:p>
        </w:tc>
        <w:tc>
          <w:tcPr>
            <w:tcW w:type="dxa" w:w="1089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6" w:h="15874"/>
          <w:pgMar w:top="0" w:right="0" w:bottom="380" w:left="1020" w:header="720" w:footer="720" w:gutter="0"/>
          <w:cols w:space="720" w:num="1" w:equalWidth="0">
            <w:col w:w="10886" w:space="0"/>
            <w:col w:w="10952" w:space="0"/>
            <w:col w:w="10886" w:space="0"/>
            <w:col w:w="4982" w:space="0"/>
            <w:col w:w="5903" w:space="0"/>
            <w:col w:w="10886" w:space="0"/>
            <w:col w:w="4984" w:space="0"/>
            <w:col w:w="5901" w:space="0"/>
            <w:col w:w="10886" w:space="0"/>
            <w:col w:w="4982" w:space="0"/>
            <w:col w:w="5903" w:space="0"/>
            <w:col w:w="10886" w:space="0"/>
            <w:col w:w="10950" w:space="0"/>
            <w:col w:w="5948" w:space="0"/>
            <w:col w:w="5002" w:space="0"/>
            <w:col w:w="10950" w:space="0"/>
            <w:col w:w="10886" w:space="0"/>
            <w:col w:w="4984" w:space="0"/>
            <w:col w:w="5901" w:space="0"/>
            <w:col w:w="10886" w:space="0"/>
            <w:col w:w="4982" w:space="0"/>
            <w:col w:w="5903" w:space="0"/>
            <w:col w:w="10886" w:space="0"/>
            <w:col w:w="4984" w:space="0"/>
            <w:col w:w="5901" w:space="0"/>
            <w:col w:w="10886" w:space="0"/>
            <w:col w:w="10950" w:space="0"/>
            <w:col w:w="5948" w:space="0"/>
            <w:col w:w="5002" w:space="0"/>
            <w:col w:w="10950" w:space="0"/>
            <w:col w:w="10886" w:space="0"/>
            <w:col w:w="4984" w:space="0"/>
            <w:col w:w="5901" w:space="0"/>
            <w:col w:w="10886" w:space="0"/>
            <w:col w:w="10950" w:space="0"/>
            <w:col w:w="5948" w:space="0"/>
            <w:col w:w="5002" w:space="0"/>
            <w:col w:w="10950" w:space="0"/>
            <w:col w:w="10886" w:space="0"/>
            <w:col w:w="4984" w:space="0"/>
            <w:col w:w="5901" w:space="0"/>
            <w:col w:w="10886" w:space="0"/>
            <w:col w:w="10950" w:space="0"/>
            <w:col w:w="5948" w:space="0"/>
            <w:col w:w="5002" w:space="0"/>
            <w:col w:w="10950" w:space="0"/>
            <w:col w:w="11066" w:space="0"/>
            <w:col w:w="5162" w:space="0"/>
            <w:col w:w="5903" w:space="0"/>
            <w:col w:w="11066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649"/>
        <w:gridCol w:w="3649"/>
        <w:gridCol w:w="3649"/>
      </w:tblGrid>
      <w:tr>
        <w:trPr>
          <w:trHeight w:hRule="exact" w:val="1400"/>
        </w:trPr>
        <w:tc>
          <w:tcPr>
            <w:tcW w:type="dxa" w:w="592"/>
            <w:vMerge w:val="restart"/>
            <w:tcBorders/>
            <w:shd w:fill="7f8185"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6" w:lineRule="exact" w:before="146" w:after="0"/>
              <w:ind w:left="578" w:right="0" w:firstLine="0"/>
              <w:jc w:val="left"/>
            </w:pPr>
            <w:r>
              <w:rPr>
                <w:rFonts w:ascii="Futura" w:hAnsi="Futura" w:eastAsia="Futura"/>
                <w:b/>
                <w:i w:val="0"/>
                <w:color w:val="FFFFFF"/>
                <w:sz w:val="24"/>
              </w:rPr>
              <w:t>FULL PAPER</w:t>
            </w:r>
          </w:p>
        </w:tc>
        <w:tc>
          <w:tcPr>
            <w:tcW w:type="dxa" w:w="534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978" w:after="0"/>
              <w:ind w:left="372" w:right="0" w:firstLine="0"/>
              <w:jc w:val="left"/>
            </w:pPr>
            <w:r>
              <w:rPr>
                <w:rFonts w:ascii="ScalaSansLF" w:hAnsi="ScalaSansLF" w:eastAsia="ScalaSansLF"/>
                <w:b/>
                <w:i w:val="0"/>
                <w:color w:val="231F20"/>
                <w:sz w:val="16"/>
              </w:rPr>
              <w:t>www.afm-journal.de</w:t>
            </w:r>
          </w:p>
        </w:tc>
        <w:tc>
          <w:tcPr>
            <w:tcW w:type="dxa" w:w="4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1140" w:after="0"/>
              <w:ind w:left="0" w:right="14" w:firstLine="0"/>
              <w:jc w:val="right"/>
            </w:pPr>
            <w:r>
              <w:rPr>
                <w:rFonts w:ascii="ScalaSansLF" w:hAnsi="ScalaSansLF" w:eastAsia="ScalaSansLF"/>
                <w:b/>
                <w:i w:val="0"/>
                <w:color w:val="231F20"/>
                <w:sz w:val="16"/>
              </w:rPr>
              <w:t>www.MaterialsViews.com</w:t>
            </w:r>
          </w:p>
        </w:tc>
      </w:tr>
      <w:tr>
        <w:trPr>
          <w:trHeight w:hRule="exact" w:val="280"/>
        </w:trPr>
        <w:tc>
          <w:tcPr>
            <w:tcW w:type="dxa" w:w="3649"/>
            <w:vMerge/>
            <w:tcBorders/>
          </w:tcPr>
          <w:p/>
        </w:tc>
        <w:tc>
          <w:tcPr>
            <w:tcW w:type="dxa" w:w="534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100" w:after="0"/>
              <w:ind w:left="372" w:right="0" w:firstLine="0"/>
              <w:jc w:val="left"/>
            </w:pPr>
            <w:r>
              <w:rPr>
                <w:rFonts w:ascii="ScalaSansLF" w:hAnsi="ScalaSansLF" w:eastAsia="ScalaSansLF"/>
                <w:b w:val="0"/>
                <w:i w:val="0"/>
                <w:color w:val="231F20"/>
                <w:sz w:val="16"/>
              </w:rPr>
              <w:t xml:space="preserve">Forschungsgemeinschaft (DFG project: Inferox). E.D.G., X.S., and J.M.L. </w:t>
            </w:r>
          </w:p>
        </w:tc>
        <w:tc>
          <w:tcPr>
            <w:tcW w:type="dxa" w:w="4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100" w:after="0"/>
              <w:ind w:left="126" w:right="0" w:firstLine="0"/>
              <w:jc w:val="left"/>
            </w:pPr>
            <w:r>
              <w:rPr>
                <w:rFonts w:ascii="ScalaSansLF" w:hAnsi="ScalaSansLF" w:eastAsia="ScalaSansLF"/>
                <w:b w:val="0"/>
                <w:i w:val="0"/>
                <w:color w:val="231F20"/>
                <w:sz w:val="16"/>
              </w:rPr>
              <w:t xml:space="preserve">[22]  C. R.  Pike ,  A. P.  Roberts ,  K. L.  Verosub ,  </w:t>
            </w:r>
            <w:r>
              <w:rPr>
                <w:rFonts w:ascii="ScalaSansLF" w:hAnsi="ScalaSansLF" w:eastAsia="ScalaSansLF"/>
                <w:b w:val="0"/>
                <w:i/>
                <w:color w:val="231F20"/>
                <w:sz w:val="16"/>
              </w:rPr>
              <w:t>J. Appl. Phys.</w:t>
            </w:r>
            <w:r>
              <w:rPr>
                <w:rFonts w:ascii="ScalaSansLF" w:hAnsi="ScalaSansLF" w:eastAsia="ScalaSansLF"/>
                <w:b/>
                <w:i w:val="0"/>
                <w:color w:val="231F20"/>
                <w:sz w:val="16"/>
              </w:rPr>
              <w:t xml:space="preserve"> 1999</w:t>
            </w:r>
            <w:r>
              <w:rPr>
                <w:rFonts w:ascii="ScalaSansLF" w:hAnsi="ScalaSansLF" w:eastAsia="ScalaSansLF"/>
                <w:b w:val="0"/>
                <w:i w:val="0"/>
                <w:color w:val="231F20"/>
                <w:sz w:val="16"/>
              </w:rPr>
              <w:t xml:space="preserve"> ,  </w:t>
            </w:r>
            <w:r>
              <w:rPr>
                <w:rFonts w:ascii="ScalaSansLF" w:hAnsi="ScalaSansLF" w:eastAsia="ScalaSansLF"/>
                <w:b w:val="0"/>
                <w:i/>
                <w:color w:val="231F20"/>
                <w:sz w:val="16"/>
              </w:rPr>
              <w:t>85</w:t>
            </w:r>
            <w:r>
              <w:rPr>
                <w:rFonts w:ascii="ScalaSansLF" w:hAnsi="ScalaSansLF" w:eastAsia="ScalaSansLF"/>
                <w:b w:val="0"/>
                <w:i w:val="0"/>
                <w:color w:val="231F20"/>
                <w:sz w:val="16"/>
              </w:rPr>
              <w:t xml:space="preserve"> ,  6660 . </w:t>
            </w:r>
          </w:p>
        </w:tc>
      </w:tr>
      <w:tr>
        <w:trPr>
          <w:trHeight w:hRule="exact" w:val="200"/>
        </w:trPr>
        <w:tc>
          <w:tcPr>
            <w:tcW w:type="dxa" w:w="3649"/>
            <w:vMerge/>
            <w:tcBorders/>
          </w:tcPr>
          <w:p/>
        </w:tc>
        <w:tc>
          <w:tcPr>
            <w:tcW w:type="dxa" w:w="534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20" w:after="0"/>
              <w:ind w:left="372" w:right="0" w:firstLine="0"/>
              <w:jc w:val="left"/>
            </w:pPr>
            <w:r>
              <w:rPr>
                <w:rFonts w:ascii="ScalaSansLF" w:hAnsi="ScalaSansLF" w:eastAsia="ScalaSansLF"/>
                <w:b w:val="0"/>
                <w:i w:val="0"/>
                <w:color w:val="231F20"/>
                <w:sz w:val="16"/>
              </w:rPr>
              <w:t xml:space="preserve">gratefully acknowledge support from the National Science Foundation </w:t>
            </w:r>
          </w:p>
        </w:tc>
        <w:tc>
          <w:tcPr>
            <w:tcW w:type="dxa" w:w="4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20" w:after="0"/>
              <w:ind w:left="126" w:right="0" w:firstLine="0"/>
              <w:jc w:val="left"/>
            </w:pPr>
            <w:r>
              <w:rPr>
                <w:rFonts w:ascii="ScalaSansLF" w:hAnsi="ScalaSansLF" w:eastAsia="ScalaSansLF"/>
                <w:b w:val="0"/>
                <w:i w:val="0"/>
                <w:color w:val="231F20"/>
                <w:sz w:val="16"/>
              </w:rPr>
              <w:t xml:space="preserve">[23]  L.  Cima ,  E.  Laboure ,  P.  Muralt ,  </w:t>
            </w:r>
            <w:r>
              <w:rPr>
                <w:rFonts w:ascii="ScalaSansLF" w:hAnsi="ScalaSansLF" w:eastAsia="ScalaSansLF"/>
                <w:b w:val="0"/>
                <w:i/>
                <w:color w:val="231F20"/>
                <w:sz w:val="16"/>
              </w:rPr>
              <w:t>Rev. Sci. Instrum.</w:t>
            </w:r>
            <w:r>
              <w:rPr>
                <w:rFonts w:ascii="ScalaSansLF" w:hAnsi="ScalaSansLF" w:eastAsia="ScalaSansLF"/>
                <w:b/>
                <w:i w:val="0"/>
                <w:color w:val="231F20"/>
                <w:sz w:val="16"/>
              </w:rPr>
              <w:t xml:space="preserve"> 2002</w:t>
            </w:r>
            <w:r>
              <w:rPr>
                <w:rFonts w:ascii="ScalaSansLF" w:hAnsi="ScalaSansLF" w:eastAsia="ScalaSansLF"/>
                <w:b w:val="0"/>
                <w:i w:val="0"/>
                <w:color w:val="231F20"/>
                <w:sz w:val="16"/>
              </w:rPr>
              <w:t xml:space="preserve"> ,  </w:t>
            </w:r>
            <w:r>
              <w:rPr>
                <w:rFonts w:ascii="ScalaSansLF" w:hAnsi="ScalaSansLF" w:eastAsia="ScalaSansLF"/>
                <w:b w:val="0"/>
                <w:i/>
                <w:color w:val="231F20"/>
                <w:sz w:val="16"/>
              </w:rPr>
              <w:t>73</w:t>
            </w:r>
            <w:r>
              <w:rPr>
                <w:rFonts w:ascii="ScalaSansLF" w:hAnsi="ScalaSansLF" w:eastAsia="ScalaSansLF"/>
                <w:b w:val="0"/>
                <w:i w:val="0"/>
                <w:color w:val="231F20"/>
                <w:sz w:val="16"/>
              </w:rPr>
              <w:t xml:space="preserve"> ,  3546 . </w:t>
            </w:r>
          </w:p>
        </w:tc>
      </w:tr>
      <w:tr>
        <w:trPr>
          <w:trHeight w:hRule="exact" w:val="180"/>
        </w:trPr>
        <w:tc>
          <w:tcPr>
            <w:tcW w:type="dxa" w:w="3649"/>
            <w:vMerge/>
            <w:tcBorders/>
          </w:tcPr>
          <w:p/>
        </w:tc>
        <w:tc>
          <w:tcPr>
            <w:tcW w:type="dxa" w:w="534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0" w:after="0"/>
              <w:ind w:left="372" w:right="0" w:firstLine="0"/>
              <w:jc w:val="left"/>
            </w:pPr>
            <w:r>
              <w:rPr>
                <w:rFonts w:ascii="ScalaSansLF" w:hAnsi="ScalaSansLF" w:eastAsia="ScalaSansLF"/>
                <w:b w:val="0"/>
                <w:i w:val="0"/>
                <w:color w:val="231F20"/>
                <w:sz w:val="16"/>
              </w:rPr>
              <w:t xml:space="preserve">(DMR-1350273) and the use of the Analytical Instrumentation Facility at </w:t>
            </w:r>
          </w:p>
        </w:tc>
        <w:tc>
          <w:tcPr>
            <w:tcW w:type="dxa" w:w="49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32" w:after="0"/>
              <w:ind w:left="126" w:right="0" w:firstLine="0"/>
              <w:jc w:val="left"/>
            </w:pPr>
            <w:r>
              <w:rPr>
                <w:rFonts w:ascii="ScalaSansLF" w:hAnsi="ScalaSansLF" w:eastAsia="ScalaSansLF"/>
                <w:b w:val="0"/>
                <w:i w:val="0"/>
                <w:color w:val="231F20"/>
                <w:sz w:val="16"/>
              </w:rPr>
              <w:t xml:space="preserve">[24]  L.  Mitoseriu ,  L.  Stoleriu ,  A.  Stancu ,  C.  Galassi ,  V.  Buscaglia ,  </w:t>
            </w:r>
            <w:r>
              <w:rPr>
                <w:rFonts w:ascii="ScalaSansLF" w:hAnsi="ScalaSansLF" w:eastAsia="ScalaSansLF"/>
                <w:b w:val="0"/>
                <w:i/>
                <w:color w:val="231F20"/>
                <w:sz w:val="16"/>
              </w:rPr>
              <w:t xml:space="preserve">Process. </w:t>
            </w:r>
          </w:p>
        </w:tc>
      </w:tr>
      <w:tr>
        <w:trPr>
          <w:trHeight w:hRule="exact" w:val="42"/>
        </w:trPr>
        <w:tc>
          <w:tcPr>
            <w:tcW w:type="dxa" w:w="3649"/>
            <w:vMerge/>
            <w:tcBorders/>
          </w:tcPr>
          <w:p/>
        </w:tc>
        <w:tc>
          <w:tcPr>
            <w:tcW w:type="dxa" w:w="534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22" w:after="0"/>
              <w:ind w:left="372" w:right="0" w:firstLine="0"/>
              <w:jc w:val="left"/>
            </w:pPr>
            <w:r>
              <w:rPr>
                <w:rFonts w:ascii="ScalaSansLF" w:hAnsi="ScalaSansLF" w:eastAsia="ScalaSansLF"/>
                <w:b w:val="0"/>
                <w:i w:val="0"/>
                <w:color w:val="231F20"/>
                <w:sz w:val="16"/>
              </w:rPr>
              <w:t xml:space="preserve">North Carolina State University, which is supported by the state of North </w:t>
            </w:r>
          </w:p>
        </w:tc>
        <w:tc>
          <w:tcPr>
            <w:tcW w:type="dxa" w:w="3649"/>
            <w:vMerge/>
            <w:tcBorders/>
          </w:tcPr>
          <w:p/>
        </w:tc>
      </w:tr>
      <w:tr>
        <w:trPr>
          <w:trHeight w:hRule="exact" w:val="178"/>
        </w:trPr>
        <w:tc>
          <w:tcPr>
            <w:tcW w:type="dxa" w:w="3649"/>
            <w:vMerge/>
            <w:tcBorders/>
          </w:tcPr>
          <w:p/>
        </w:tc>
        <w:tc>
          <w:tcPr>
            <w:tcW w:type="dxa" w:w="3649"/>
            <w:vMerge/>
            <w:tcBorders/>
          </w:tcPr>
          <w:p/>
        </w:tc>
        <w:tc>
          <w:tcPr>
            <w:tcW w:type="dxa" w:w="4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0" w:after="0"/>
              <w:ind w:left="446" w:right="0" w:firstLine="0"/>
              <w:jc w:val="left"/>
            </w:pPr>
            <w:r>
              <w:rPr>
                <w:rFonts w:ascii="ScalaSansLF" w:hAnsi="ScalaSansLF" w:eastAsia="ScalaSansLF"/>
                <w:b w:val="0"/>
                <w:i/>
                <w:color w:val="231F20"/>
                <w:sz w:val="16"/>
              </w:rPr>
              <w:t>Appl. Ceram.</w:t>
            </w:r>
            <w:r>
              <w:rPr>
                <w:rFonts w:ascii="ScalaSansLF" w:hAnsi="ScalaSansLF" w:eastAsia="ScalaSansLF"/>
                <w:b/>
                <w:i w:val="0"/>
                <w:color w:val="231F20"/>
                <w:sz w:val="16"/>
              </w:rPr>
              <w:t xml:space="preserve"> 2009</w:t>
            </w:r>
            <w:r>
              <w:rPr>
                <w:rFonts w:ascii="ScalaSansLF" w:hAnsi="ScalaSansLF" w:eastAsia="ScalaSansLF"/>
                <w:b w:val="0"/>
                <w:i w:val="0"/>
                <w:color w:val="231F20"/>
                <w:sz w:val="16"/>
              </w:rPr>
              <w:t xml:space="preserve"> ,  </w:t>
            </w:r>
            <w:r>
              <w:rPr>
                <w:rFonts w:ascii="ScalaSansLF" w:hAnsi="ScalaSansLF" w:eastAsia="ScalaSansLF"/>
                <w:b w:val="0"/>
                <w:i/>
                <w:color w:val="231F20"/>
                <w:sz w:val="16"/>
              </w:rPr>
              <w:t>3</w:t>
            </w:r>
            <w:r>
              <w:rPr>
                <w:rFonts w:ascii="ScalaSansLF" w:hAnsi="ScalaSansLF" w:eastAsia="ScalaSansLF"/>
                <w:b w:val="0"/>
                <w:i w:val="0"/>
                <w:color w:val="231F20"/>
                <w:sz w:val="16"/>
              </w:rPr>
              <w:t xml:space="preserve"> ,  3 . </w:t>
            </w:r>
          </w:p>
        </w:tc>
      </w:tr>
      <w:tr>
        <w:trPr>
          <w:trHeight w:hRule="exact" w:val="180"/>
        </w:trPr>
        <w:tc>
          <w:tcPr>
            <w:tcW w:type="dxa" w:w="3649"/>
            <w:vMerge/>
            <w:tcBorders/>
          </w:tcPr>
          <w:p/>
        </w:tc>
        <w:tc>
          <w:tcPr>
            <w:tcW w:type="dxa" w:w="534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0" w:after="0"/>
              <w:ind w:left="372" w:right="0" w:firstLine="0"/>
              <w:jc w:val="left"/>
            </w:pPr>
            <w:r>
              <w:rPr>
                <w:rFonts w:ascii="ScalaSansLF" w:hAnsi="ScalaSansLF" w:eastAsia="ScalaSansLF"/>
                <w:b w:val="0"/>
                <w:i w:val="0"/>
                <w:color w:val="231F20"/>
                <w:sz w:val="16"/>
              </w:rPr>
              <w:t xml:space="preserve">Carolina and the National Science Foundation. E.D.G. was supported </w:t>
            </w:r>
          </w:p>
        </w:tc>
        <w:tc>
          <w:tcPr>
            <w:tcW w:type="dxa" w:w="49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32" w:after="0"/>
              <w:ind w:left="126" w:right="0" w:firstLine="0"/>
              <w:jc w:val="left"/>
            </w:pPr>
            <w:r>
              <w:rPr>
                <w:rFonts w:ascii="ScalaSansLF" w:hAnsi="ScalaSansLF" w:eastAsia="ScalaSansLF"/>
                <w:b w:val="0"/>
                <w:i w:val="0"/>
                <w:color w:val="231F20"/>
                <w:sz w:val="16"/>
              </w:rPr>
              <w:t xml:space="preserve">[25]  A. L.  Shluger ,  K. P.  McKenna , in  </w:t>
            </w:r>
            <w:r>
              <w:rPr>
                <w:rFonts w:ascii="ScalaSansLF" w:hAnsi="ScalaSansLF" w:eastAsia="ScalaSansLF"/>
                <w:b w:val="0"/>
                <w:i/>
                <w:color w:val="231F20"/>
                <w:sz w:val="16"/>
              </w:rPr>
              <w:t xml:space="preserve">2013 IEEE Int. Reliability Physics </w:t>
            </w:r>
          </w:p>
        </w:tc>
      </w:tr>
      <w:tr>
        <w:trPr>
          <w:trHeight w:hRule="exact" w:val="42"/>
        </w:trPr>
        <w:tc>
          <w:tcPr>
            <w:tcW w:type="dxa" w:w="3649"/>
            <w:vMerge/>
            <w:tcBorders/>
          </w:tcPr>
          <w:p/>
        </w:tc>
        <w:tc>
          <w:tcPr>
            <w:tcW w:type="dxa" w:w="534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2" w:after="0"/>
              <w:ind w:left="372" w:right="0" w:firstLine="0"/>
              <w:jc w:val="left"/>
            </w:pPr>
            <w:r>
              <w:rPr>
                <w:rFonts w:ascii="ScalaSansLF" w:hAnsi="ScalaSansLF" w:eastAsia="ScalaSansLF"/>
                <w:b w:val="0"/>
                <w:i w:val="0"/>
                <w:color w:val="231F20"/>
                <w:sz w:val="16"/>
              </w:rPr>
              <w:t xml:space="preserve">by the National Science Foundation through a Graduate Research </w:t>
            </w:r>
          </w:p>
        </w:tc>
        <w:tc>
          <w:tcPr>
            <w:tcW w:type="dxa" w:w="3649"/>
            <w:vMerge/>
            <w:tcBorders/>
          </w:tcPr>
          <w:p/>
        </w:tc>
      </w:tr>
      <w:tr>
        <w:trPr>
          <w:trHeight w:hRule="exact" w:val="158"/>
        </w:trPr>
        <w:tc>
          <w:tcPr>
            <w:tcW w:type="dxa" w:w="3649"/>
            <w:vMerge/>
            <w:tcBorders/>
          </w:tcPr>
          <w:p/>
        </w:tc>
        <w:tc>
          <w:tcPr>
            <w:tcW w:type="dxa" w:w="3649"/>
            <w:vMerge/>
            <w:tcBorders/>
          </w:tcPr>
          <w:p/>
        </w:tc>
        <w:tc>
          <w:tcPr>
            <w:tcW w:type="dxa" w:w="49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10" w:after="0"/>
              <w:ind w:left="446" w:right="0" w:firstLine="0"/>
              <w:jc w:val="left"/>
            </w:pPr>
            <w:r>
              <w:rPr>
                <w:rFonts w:ascii="ScalaSansLF" w:hAnsi="ScalaSansLF" w:eastAsia="ScalaSansLF"/>
                <w:b w:val="0"/>
                <w:i/>
                <w:color w:val="231F20"/>
                <w:sz w:val="16"/>
              </w:rPr>
              <w:t>Symposium (IRPS)</w:t>
            </w:r>
            <w:r>
              <w:rPr>
                <w:rFonts w:ascii="ScalaSansLF" w:hAnsi="ScalaSansLF" w:eastAsia="ScalaSansLF"/>
                <w:b w:val="0"/>
                <w:i w:val="0"/>
                <w:color w:val="231F20"/>
                <w:sz w:val="16"/>
              </w:rPr>
              <w:t xml:space="preserve"> ,  IEEE ,  Anaheim, CA </w:t>
            </w:r>
            <w:r>
              <w:rPr>
                <w:rFonts w:ascii="ScalaSansLF" w:hAnsi="ScalaSansLF" w:eastAsia="ScalaSansLF"/>
                <w:b/>
                <w:i w:val="0"/>
                <w:color w:val="231F20"/>
                <w:sz w:val="16"/>
              </w:rPr>
              <w:t xml:space="preserve"> 2013</w:t>
            </w:r>
            <w:r>
              <w:rPr>
                <w:rFonts w:ascii="ScalaSansLF" w:hAnsi="ScalaSansLF" w:eastAsia="ScalaSansLF"/>
                <w:b w:val="0"/>
                <w:i w:val="0"/>
                <w:color w:val="231F20"/>
                <w:sz w:val="16"/>
              </w:rPr>
              <w:t xml:space="preserve"> ,  5A – 1 -. </w:t>
            </w:r>
          </w:p>
        </w:tc>
      </w:tr>
      <w:tr>
        <w:trPr>
          <w:trHeight w:hRule="exact" w:val="42"/>
        </w:trPr>
        <w:tc>
          <w:tcPr>
            <w:tcW w:type="dxa" w:w="3649"/>
            <w:vMerge/>
            <w:tcBorders/>
          </w:tcPr>
          <w:p/>
        </w:tc>
        <w:tc>
          <w:tcPr>
            <w:tcW w:type="dxa" w:w="534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0" w:after="0"/>
              <w:ind w:left="372" w:right="0" w:firstLine="0"/>
              <w:jc w:val="left"/>
            </w:pPr>
            <w:r>
              <w:rPr>
                <w:rFonts w:ascii="ScalaSansLF" w:hAnsi="ScalaSansLF" w:eastAsia="ScalaSansLF"/>
                <w:b w:val="0"/>
                <w:i w:val="0"/>
                <w:color w:val="231F20"/>
                <w:sz w:val="16"/>
              </w:rPr>
              <w:t xml:space="preserve">Fellowship (DGE-1252376). </w:t>
            </w:r>
          </w:p>
        </w:tc>
        <w:tc>
          <w:tcPr>
            <w:tcW w:type="dxa" w:w="3649"/>
            <w:vMerge/>
            <w:tcBorders/>
          </w:tcPr>
          <w:p/>
        </w:tc>
      </w:tr>
      <w:tr>
        <w:trPr>
          <w:trHeight w:hRule="exact" w:val="198"/>
        </w:trPr>
        <w:tc>
          <w:tcPr>
            <w:tcW w:type="dxa" w:w="3649"/>
            <w:vMerge/>
            <w:tcBorders/>
          </w:tcPr>
          <w:p/>
        </w:tc>
        <w:tc>
          <w:tcPr>
            <w:tcW w:type="dxa" w:w="3649"/>
            <w:vMerge/>
            <w:tcBorders/>
          </w:tcPr>
          <w:p/>
        </w:tc>
        <w:tc>
          <w:tcPr>
            <w:tcW w:type="dxa" w:w="4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10" w:after="0"/>
              <w:ind w:left="126" w:right="0" w:firstLine="0"/>
              <w:jc w:val="left"/>
            </w:pPr>
            <w:r>
              <w:rPr>
                <w:rFonts w:ascii="ScalaSansLF" w:hAnsi="ScalaSansLF" w:eastAsia="ScalaSansLF"/>
                <w:b w:val="0"/>
                <w:i w:val="0"/>
                <w:color w:val="231F20"/>
                <w:sz w:val="16"/>
              </w:rPr>
              <w:t xml:space="preserve">[26]  S. R.  Bradley ,  A. L.  Shluger ,  G.  Bersuker ,  </w:t>
            </w:r>
            <w:r>
              <w:rPr>
                <w:rFonts w:ascii="ScalaSansLF" w:hAnsi="ScalaSansLF" w:eastAsia="ScalaSansLF"/>
                <w:b w:val="0"/>
                <w:i/>
                <w:color w:val="231F20"/>
                <w:sz w:val="16"/>
              </w:rPr>
              <w:t>Phys. Rev. Appl.</w:t>
            </w:r>
            <w:r>
              <w:rPr>
                <w:rFonts w:ascii="ScalaSansLF" w:hAnsi="ScalaSansLF" w:eastAsia="ScalaSansLF"/>
                <w:b/>
                <w:i w:val="0"/>
                <w:color w:val="231F20"/>
                <w:sz w:val="16"/>
              </w:rPr>
              <w:t xml:space="preserve"> 2015</w:t>
            </w:r>
            <w:r>
              <w:rPr>
                <w:rFonts w:ascii="ScalaSansLF" w:hAnsi="ScalaSansLF" w:eastAsia="ScalaSansLF"/>
                <w:b w:val="0"/>
                <w:i w:val="0"/>
                <w:color w:val="231F20"/>
                <w:sz w:val="16"/>
              </w:rPr>
              <w:t xml:space="preserve"> ,  </w:t>
            </w:r>
            <w:r>
              <w:rPr>
                <w:rFonts w:ascii="ScalaSansLF" w:hAnsi="ScalaSansLF" w:eastAsia="ScalaSansLF"/>
                <w:b w:val="0"/>
                <w:i/>
                <w:color w:val="231F20"/>
                <w:sz w:val="16"/>
              </w:rPr>
              <w:t>4</w:t>
            </w:r>
            <w:r>
              <w:rPr>
                <w:rFonts w:ascii="ScalaSansLF" w:hAnsi="ScalaSansLF" w:eastAsia="ScalaSansLF"/>
                <w:b w:val="0"/>
                <w:i w:val="0"/>
                <w:color w:val="231F20"/>
                <w:sz w:val="16"/>
              </w:rPr>
              <w:t xml:space="preserve"> , </w:t>
            </w:r>
          </w:p>
        </w:tc>
      </w:tr>
      <w:tr>
        <w:trPr>
          <w:trHeight w:hRule="exact" w:val="200"/>
        </w:trPr>
        <w:tc>
          <w:tcPr>
            <w:tcW w:type="dxa" w:w="3649"/>
            <w:vMerge/>
            <w:tcBorders/>
          </w:tcPr>
          <w:p/>
        </w:tc>
        <w:tc>
          <w:tcPr>
            <w:tcW w:type="dxa" w:w="534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152" w:after="0"/>
              <w:ind w:left="0" w:right="116" w:firstLine="0"/>
              <w:jc w:val="right"/>
            </w:pPr>
            <w:r>
              <w:rPr>
                <w:rFonts w:ascii="ScalaSansLF" w:hAnsi="ScalaSansLF" w:eastAsia="ScalaSansLF"/>
                <w:b w:val="0"/>
                <w:i w:val="0"/>
                <w:color w:val="231F20"/>
                <w:sz w:val="16"/>
              </w:rPr>
              <w:t xml:space="preserve">Received:  February 2, 2016 </w:t>
            </w:r>
          </w:p>
        </w:tc>
        <w:tc>
          <w:tcPr>
            <w:tcW w:type="dxa" w:w="4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12" w:after="0"/>
              <w:ind w:left="446" w:right="0" w:firstLine="0"/>
              <w:jc w:val="left"/>
            </w:pPr>
            <w:r>
              <w:rPr>
                <w:rFonts w:ascii="ScalaSansLF" w:hAnsi="ScalaSansLF" w:eastAsia="ScalaSansLF"/>
                <w:b w:val="0"/>
                <w:i w:val="0"/>
                <w:color w:val="231F20"/>
                <w:sz w:val="16"/>
              </w:rPr>
              <w:t xml:space="preserve"> 064008 . </w:t>
            </w:r>
          </w:p>
        </w:tc>
      </w:tr>
      <w:tr>
        <w:trPr>
          <w:trHeight w:hRule="exact" w:val="160"/>
        </w:trPr>
        <w:tc>
          <w:tcPr>
            <w:tcW w:type="dxa" w:w="3649"/>
            <w:vMerge/>
            <w:tcBorders/>
          </w:tcPr>
          <w:p/>
        </w:tc>
        <w:tc>
          <w:tcPr>
            <w:tcW w:type="dxa" w:w="3649"/>
            <w:vMerge/>
            <w:tcBorders/>
          </w:tcPr>
          <w:p/>
        </w:tc>
        <w:tc>
          <w:tcPr>
            <w:tcW w:type="dxa" w:w="49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12" w:after="0"/>
              <w:ind w:left="126" w:right="0" w:firstLine="0"/>
              <w:jc w:val="left"/>
            </w:pPr>
            <w:r>
              <w:rPr>
                <w:rFonts w:ascii="ScalaSansLF" w:hAnsi="ScalaSansLF" w:eastAsia="ScalaSansLF"/>
                <w:b w:val="0"/>
                <w:i w:val="0"/>
                <w:color w:val="231F20"/>
                <w:sz w:val="16"/>
              </w:rPr>
              <w:t xml:space="preserve">[27]  E. D.  Grimley ,  T.  Schenk ,  X.  Sang ,  M.  Pešic´ ,  U.  Schroeder , </w:t>
            </w:r>
          </w:p>
        </w:tc>
      </w:tr>
      <w:tr>
        <w:trPr>
          <w:trHeight w:hRule="exact" w:val="42"/>
        </w:trPr>
        <w:tc>
          <w:tcPr>
            <w:tcW w:type="dxa" w:w="3649"/>
            <w:vMerge/>
            <w:tcBorders/>
          </w:tcPr>
          <w:p/>
        </w:tc>
        <w:tc>
          <w:tcPr>
            <w:tcW w:type="dxa" w:w="534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0" w:after="0"/>
              <w:ind w:left="0" w:right="116" w:firstLine="0"/>
              <w:jc w:val="right"/>
            </w:pPr>
            <w:r>
              <w:rPr>
                <w:rFonts w:ascii="ScalaSansLF" w:hAnsi="ScalaSansLF" w:eastAsia="ScalaSansLF"/>
                <w:b w:val="0"/>
                <w:i w:val="0"/>
                <w:color w:val="231F20"/>
                <w:sz w:val="16"/>
              </w:rPr>
              <w:t xml:space="preserve">Revised:  March 1, 2016 </w:t>
            </w:r>
          </w:p>
        </w:tc>
        <w:tc>
          <w:tcPr>
            <w:tcW w:type="dxa" w:w="3649"/>
            <w:vMerge/>
            <w:tcBorders/>
          </w:tcPr>
          <w:p/>
        </w:tc>
      </w:tr>
      <w:tr>
        <w:trPr>
          <w:trHeight w:hRule="exact" w:val="158"/>
        </w:trPr>
        <w:tc>
          <w:tcPr>
            <w:tcW w:type="dxa" w:w="3649"/>
            <w:vMerge/>
            <w:tcBorders/>
          </w:tcPr>
          <w:p/>
        </w:tc>
        <w:tc>
          <w:tcPr>
            <w:tcW w:type="dxa" w:w="3649"/>
            <w:vMerge/>
            <w:tcBorders/>
          </w:tcPr>
          <w:p/>
        </w:tc>
        <w:tc>
          <w:tcPr>
            <w:tcW w:type="dxa" w:w="49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10" w:after="0"/>
              <w:ind w:left="446" w:right="0" w:firstLine="0"/>
              <w:jc w:val="left"/>
            </w:pPr>
            <w:r>
              <w:rPr>
                <w:rFonts w:ascii="ScalaSansLF" w:hAnsi="ScalaSansLF" w:eastAsia="ScalaSansLF"/>
                <w:b w:val="0"/>
                <w:i w:val="0"/>
                <w:color w:val="231F20"/>
                <w:sz w:val="16"/>
              </w:rPr>
              <w:t xml:space="preserve"> J. M.  LeBeau , unpublished. </w:t>
            </w:r>
          </w:p>
        </w:tc>
      </w:tr>
      <w:tr>
        <w:trPr>
          <w:trHeight w:hRule="exact" w:val="42"/>
        </w:trPr>
        <w:tc>
          <w:tcPr>
            <w:tcW w:type="dxa" w:w="3649"/>
            <w:vMerge/>
            <w:tcBorders/>
          </w:tcPr>
          <w:p/>
        </w:tc>
        <w:tc>
          <w:tcPr>
            <w:tcW w:type="dxa" w:w="534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0" w:after="0"/>
              <w:ind w:left="0" w:right="116" w:firstLine="0"/>
              <w:jc w:val="right"/>
            </w:pPr>
            <w:r>
              <w:rPr>
                <w:rFonts w:ascii="ScalaSansLF" w:hAnsi="ScalaSansLF" w:eastAsia="ScalaSansLF"/>
                <w:b w:val="0"/>
                <w:i w:val="0"/>
                <w:color w:val="231F20"/>
                <w:sz w:val="16"/>
              </w:rPr>
              <w:t xml:space="preserve">Published online: May 6, 2016 </w:t>
            </w:r>
          </w:p>
        </w:tc>
        <w:tc>
          <w:tcPr>
            <w:tcW w:type="dxa" w:w="3649"/>
            <w:vMerge/>
            <w:tcBorders/>
          </w:tcPr>
          <w:p/>
        </w:tc>
      </w:tr>
      <w:tr>
        <w:trPr>
          <w:trHeight w:hRule="exact" w:val="200"/>
        </w:trPr>
        <w:tc>
          <w:tcPr>
            <w:tcW w:type="dxa" w:w="3649"/>
            <w:vMerge/>
            <w:tcBorders/>
          </w:tcPr>
          <w:p/>
        </w:tc>
        <w:tc>
          <w:tcPr>
            <w:tcW w:type="dxa" w:w="3649"/>
            <w:vMerge/>
            <w:tcBorders/>
          </w:tcPr>
          <w:p/>
        </w:tc>
        <w:tc>
          <w:tcPr>
            <w:tcW w:type="dxa" w:w="4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10" w:after="0"/>
              <w:ind w:left="126" w:right="0" w:firstLine="0"/>
              <w:jc w:val="left"/>
            </w:pPr>
            <w:r>
              <w:rPr>
                <w:rFonts w:ascii="ScalaSansLF" w:hAnsi="ScalaSansLF" w:eastAsia="ScalaSansLF"/>
                <w:b w:val="0"/>
                <w:i w:val="0"/>
                <w:color w:val="231F20"/>
                <w:sz w:val="16"/>
              </w:rPr>
              <w:t xml:space="preserve">[28]  M.  Hoffmann ,  T.  Schenk ,  I.  Kulemanov ,  C.  Adelmann ,  M.  Popovici , </w:t>
            </w:r>
          </w:p>
        </w:tc>
      </w:tr>
    </w:tbl>
    <w:p>
      <w:pPr>
        <w:autoSpaceDN w:val="0"/>
        <w:autoSpaceDE w:val="0"/>
        <w:widowControl/>
        <w:spacing w:line="180" w:lineRule="exact" w:before="10" w:after="0"/>
        <w:ind w:left="0" w:right="886" w:firstLine="0"/>
        <w:jc w:val="right"/>
      </w:pP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U.  Schroeder ,  T.  Mikolajick ,  </w:t>
      </w:r>
      <w:r>
        <w:rPr>
          <w:rFonts w:ascii="ScalaSansLF" w:hAnsi="ScalaSansLF" w:eastAsia="ScalaSansLF"/>
          <w:b w:val="0"/>
          <w:i/>
          <w:color w:val="231F20"/>
          <w:sz w:val="16"/>
        </w:rPr>
        <w:t>Ferroelectrics</w:t>
      </w:r>
      <w:r>
        <w:rPr>
          <w:rFonts w:ascii="ScalaSansLF" w:hAnsi="ScalaSansLF" w:eastAsia="ScalaSansLF"/>
          <w:b/>
          <w:i w:val="0"/>
          <w:color w:val="231F20"/>
          <w:sz w:val="16"/>
        </w:rPr>
        <w:t xml:space="preserve"> 2015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,  </w:t>
      </w:r>
      <w:r>
        <w:rPr>
          <w:rFonts w:ascii="ScalaSansLF" w:hAnsi="ScalaSansLF" w:eastAsia="ScalaSansLF"/>
          <w:b w:val="0"/>
          <w:i/>
          <w:color w:val="231F20"/>
          <w:sz w:val="16"/>
        </w:rPr>
        <w:t>480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,  16 . </w:t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6172200</wp:posOffset>
            </wp:positionH>
            <wp:positionV relativeFrom="page">
              <wp:posOffset>307340</wp:posOffset>
            </wp:positionV>
            <wp:extent cx="745490" cy="379605"/>
            <wp:wrapNone/>
            <wp:docPr id="500" name="Picture 5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45490" cy="37960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609600</wp:posOffset>
            </wp:positionH>
            <wp:positionV relativeFrom="page">
              <wp:posOffset>279400</wp:posOffset>
            </wp:positionV>
            <wp:extent cx="6311900" cy="406400"/>
            <wp:wrapNone/>
            <wp:docPr id="501" name="Picture 5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11900" cy="4064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180" w:lineRule="exact" w:before="20" w:after="0"/>
        <w:ind w:left="0" w:right="290" w:firstLine="0"/>
        <w:jc w:val="right"/>
      </w:pP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[29]  M. I.  Morozov ,  D.  Damjanovic ,  </w:t>
      </w:r>
      <w:r>
        <w:rPr>
          <w:rFonts w:ascii="ScalaSansLF" w:hAnsi="ScalaSansLF" w:eastAsia="ScalaSansLF"/>
          <w:b w:val="0"/>
          <w:i/>
          <w:color w:val="231F20"/>
          <w:sz w:val="16"/>
        </w:rPr>
        <w:t>J. Appl. Phys.</w:t>
      </w:r>
      <w:r>
        <w:rPr>
          <w:rFonts w:ascii="ScalaSansLF" w:hAnsi="ScalaSansLF" w:eastAsia="ScalaSansLF"/>
          <w:b/>
          <w:i w:val="0"/>
          <w:color w:val="231F20"/>
          <w:sz w:val="16"/>
        </w:rPr>
        <w:t xml:space="preserve"> 2008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,  </w:t>
      </w:r>
      <w:r>
        <w:rPr>
          <w:rFonts w:ascii="ScalaSansLF" w:hAnsi="ScalaSansLF" w:eastAsia="ScalaSansLF"/>
          <w:b w:val="0"/>
          <w:i/>
          <w:color w:val="231F20"/>
          <w:sz w:val="16"/>
        </w:rPr>
        <w:t>104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,  034107 . </w:t>
      </w:r>
    </w:p>
    <w:p>
      <w:pPr>
        <w:autoSpaceDN w:val="0"/>
        <w:tabs>
          <w:tab w:pos="1284" w:val="left"/>
          <w:tab w:pos="6066" w:val="left"/>
          <w:tab w:pos="6386" w:val="left"/>
        </w:tabs>
        <w:autoSpaceDE w:val="0"/>
        <w:widowControl/>
        <w:spacing w:line="200" w:lineRule="exact" w:before="0" w:after="20"/>
        <w:ind w:left="1044" w:right="0" w:firstLine="0"/>
        <w:jc w:val="left"/>
      </w:pP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[1]  T. S.  Böscke ,  J.  Müller ,  D.  Bräuhaus ,  U.  Schröder ,  U.  Böttger ,  </w:t>
      </w:r>
      <w:r>
        <w:rPr>
          <w:rFonts w:ascii="ScalaSansLF" w:hAnsi="ScalaSansLF" w:eastAsia="ScalaSansLF"/>
          <w:b w:val="0"/>
          <w:i/>
          <w:color w:val="231F20"/>
          <w:sz w:val="16"/>
        </w:rPr>
        <w:t xml:space="preserve">Appl. </w:t>
      </w:r>
      <w:r>
        <w:tab/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[30]  V. Y.  Shur ,  I. S.  Baturin ,  E. L.  Rumyantsev ,  </w:t>
      </w:r>
      <w:r>
        <w:rPr>
          <w:rFonts w:ascii="ScalaSansLF" w:hAnsi="ScalaSansLF" w:eastAsia="ScalaSansLF"/>
          <w:b w:val="0"/>
          <w:i/>
          <w:color w:val="231F20"/>
          <w:sz w:val="16"/>
        </w:rPr>
        <w:t>Ferroelectrics</w:t>
      </w:r>
      <w:r>
        <w:rPr>
          <w:rFonts w:ascii="ScalaSansLF" w:hAnsi="ScalaSansLF" w:eastAsia="ScalaSansLF"/>
          <w:b/>
          <w:i w:val="0"/>
          <w:color w:val="231F20"/>
          <w:sz w:val="16"/>
        </w:rPr>
        <w:t xml:space="preserve"> 2007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,  </w:t>
      </w:r>
      <w:r>
        <w:rPr>
          <w:rFonts w:ascii="ScalaSansLF" w:hAnsi="ScalaSansLF" w:eastAsia="ScalaSansLF"/>
          <w:b w:val="0"/>
          <w:i/>
          <w:color w:val="231F20"/>
          <w:sz w:val="16"/>
        </w:rPr>
        <w:t>349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, </w:t>
      </w:r>
      <w:r>
        <w:tab/>
      </w:r>
      <w:r>
        <w:rPr>
          <w:rFonts w:ascii="ScalaSansLF" w:hAnsi="ScalaSansLF" w:eastAsia="ScalaSansLF"/>
          <w:b w:val="0"/>
          <w:i/>
          <w:color w:val="231F20"/>
          <w:sz w:val="16"/>
        </w:rPr>
        <w:t>Phys. Lett.</w:t>
      </w:r>
      <w:r>
        <w:rPr>
          <w:rFonts w:ascii="ScalaSansLF" w:hAnsi="ScalaSansLF" w:eastAsia="ScalaSansLF"/>
          <w:b/>
          <w:i w:val="0"/>
          <w:color w:val="231F20"/>
          <w:sz w:val="16"/>
        </w:rPr>
        <w:t xml:space="preserve"> 2011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,  </w:t>
      </w:r>
      <w:r>
        <w:rPr>
          <w:rFonts w:ascii="ScalaSansLF" w:hAnsi="ScalaSansLF" w:eastAsia="ScalaSansLF"/>
          <w:b w:val="0"/>
          <w:i/>
          <w:color w:val="231F20"/>
          <w:sz w:val="16"/>
        </w:rPr>
        <w:t>99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,  102903 . </w:t>
      </w:r>
      <w:r>
        <w:tab/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163 . </w:t>
      </w:r>
    </w:p>
    <w:p>
      <w:pPr>
        <w:sectPr>
          <w:pgSz w:w="11906" w:h="15874"/>
          <w:pgMar w:top="0" w:right="960" w:bottom="380" w:left="0" w:header="720" w:footer="720" w:gutter="0"/>
          <w:cols w:space="720" w:num="1" w:equalWidth="0">
            <w:col w:w="10946" w:space="0"/>
            <w:col w:w="10886" w:space="0"/>
            <w:col w:w="10952" w:space="0"/>
            <w:col w:w="10886" w:space="0"/>
            <w:col w:w="4982" w:space="0"/>
            <w:col w:w="5903" w:space="0"/>
            <w:col w:w="10886" w:space="0"/>
            <w:col w:w="4984" w:space="0"/>
            <w:col w:w="5901" w:space="0"/>
            <w:col w:w="10886" w:space="0"/>
            <w:col w:w="4982" w:space="0"/>
            <w:col w:w="5903" w:space="0"/>
            <w:col w:w="10886" w:space="0"/>
            <w:col w:w="10950" w:space="0"/>
            <w:col w:w="5948" w:space="0"/>
            <w:col w:w="5002" w:space="0"/>
            <w:col w:w="10950" w:space="0"/>
            <w:col w:w="10886" w:space="0"/>
            <w:col w:w="4984" w:space="0"/>
            <w:col w:w="5901" w:space="0"/>
            <w:col w:w="10886" w:space="0"/>
            <w:col w:w="4982" w:space="0"/>
            <w:col w:w="5903" w:space="0"/>
            <w:col w:w="10886" w:space="0"/>
            <w:col w:w="4984" w:space="0"/>
            <w:col w:w="5901" w:space="0"/>
            <w:col w:w="10886" w:space="0"/>
            <w:col w:w="10950" w:space="0"/>
            <w:col w:w="5948" w:space="0"/>
            <w:col w:w="5002" w:space="0"/>
            <w:col w:w="10950" w:space="0"/>
            <w:col w:w="10886" w:space="0"/>
            <w:col w:w="4984" w:space="0"/>
            <w:col w:w="5901" w:space="0"/>
            <w:col w:w="10886" w:space="0"/>
            <w:col w:w="10950" w:space="0"/>
            <w:col w:w="5948" w:space="0"/>
            <w:col w:w="5002" w:space="0"/>
            <w:col w:w="10950" w:space="0"/>
            <w:col w:w="10886" w:space="0"/>
            <w:col w:w="4984" w:space="0"/>
            <w:col w:w="5901" w:space="0"/>
            <w:col w:w="10886" w:space="0"/>
            <w:col w:w="10950" w:space="0"/>
            <w:col w:w="5948" w:space="0"/>
            <w:col w:w="5002" w:space="0"/>
            <w:col w:w="10950" w:space="0"/>
            <w:col w:w="11066" w:space="0"/>
            <w:col w:w="5162" w:space="0"/>
            <w:col w:w="5903" w:space="0"/>
            <w:col w:w="11066" w:space="0"/>
          </w:cols>
          <w:docGrid w:linePitch="360"/>
        </w:sectPr>
      </w:pPr>
    </w:p>
    <w:p>
      <w:pPr>
        <w:autoSpaceDN w:val="0"/>
        <w:autoSpaceDE w:val="0"/>
        <w:widowControl/>
        <w:spacing w:line="194" w:lineRule="exact" w:before="0" w:after="0"/>
        <w:ind w:left="1284" w:right="120" w:hanging="240"/>
        <w:jc w:val="both"/>
      </w:pP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[2]  U.  Schroeder ,  E.  Yurchuk ,  J.  Mü ller ,  D.  Martin ,  T.  Polakowski , 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P.  Schenk ,  C.  Adelmann ,  M. I.  Popovici ,  S. V.  Kalinin ,  T.  Mikolajick , </w:t>
      </w:r>
      <w:r>
        <w:rPr>
          <w:rFonts w:ascii="ScalaSansLF" w:hAnsi="ScalaSansLF" w:eastAsia="ScalaSansLF"/>
          <w:b w:val="0"/>
          <w:i/>
          <w:color w:val="231F20"/>
          <w:sz w:val="16"/>
        </w:rPr>
        <w:t>Jpn. J. Appl. Phys.</w:t>
      </w:r>
      <w:r>
        <w:rPr>
          <w:rFonts w:ascii="ScalaSansLF" w:hAnsi="ScalaSansLF" w:eastAsia="ScalaSansLF"/>
          <w:b/>
          <w:i w:val="0"/>
          <w:color w:val="231F20"/>
          <w:sz w:val="16"/>
        </w:rPr>
        <w:t xml:space="preserve"> 2014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,  </w:t>
      </w:r>
      <w:r>
        <w:rPr>
          <w:rFonts w:ascii="ScalaSansLF" w:hAnsi="ScalaSansLF" w:eastAsia="ScalaSansLF"/>
          <w:b w:val="0"/>
          <w:i/>
          <w:color w:val="231F20"/>
          <w:sz w:val="16"/>
        </w:rPr>
        <w:t>53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,  08LE02 . </w:t>
      </w:r>
    </w:p>
    <w:p>
      <w:pPr>
        <w:autoSpaceDN w:val="0"/>
        <w:tabs>
          <w:tab w:pos="1284" w:val="left"/>
        </w:tabs>
        <w:autoSpaceDE w:val="0"/>
        <w:widowControl/>
        <w:spacing w:line="200" w:lineRule="exact" w:before="0" w:after="0"/>
        <w:ind w:left="1044" w:right="0" w:firstLine="0"/>
        <w:jc w:val="left"/>
      </w:pP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[3]  J.  Mü ller ,  T. S.  Bö scke ,  U.  Schrö der ,  S.  Mueller ,  D.  Brä uhaus , </w:t>
      </w:r>
      <w:r>
        <w:tab/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U.  Bö ttger ,  L.  Frey ,  T.  Mikolajick ,  </w:t>
      </w:r>
      <w:r>
        <w:rPr>
          <w:rFonts w:ascii="ScalaSansLF" w:hAnsi="ScalaSansLF" w:eastAsia="ScalaSansLF"/>
          <w:b w:val="0"/>
          <w:i/>
          <w:color w:val="231F20"/>
          <w:sz w:val="16"/>
        </w:rPr>
        <w:t>Nano Lett.</w:t>
      </w:r>
      <w:r>
        <w:rPr>
          <w:rFonts w:ascii="ScalaSansLF" w:hAnsi="ScalaSansLF" w:eastAsia="ScalaSansLF"/>
          <w:b/>
          <w:i w:val="0"/>
          <w:color w:val="231F20"/>
          <w:sz w:val="16"/>
        </w:rPr>
        <w:t xml:space="preserve"> 2012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,  </w:t>
      </w:r>
      <w:r>
        <w:rPr>
          <w:rFonts w:ascii="ScalaSansLF" w:hAnsi="ScalaSansLF" w:eastAsia="ScalaSansLF"/>
          <w:b w:val="0"/>
          <w:i/>
          <w:color w:val="231F20"/>
          <w:sz w:val="16"/>
        </w:rPr>
        <w:t>12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,  4318 . </w:t>
      </w:r>
    </w:p>
    <w:p>
      <w:pPr>
        <w:autoSpaceDN w:val="0"/>
        <w:autoSpaceDE w:val="0"/>
        <w:widowControl/>
        <w:spacing w:line="180" w:lineRule="exact" w:before="20" w:after="0"/>
        <w:ind w:left="1044" w:right="0" w:firstLine="0"/>
        <w:jc w:val="left"/>
      </w:pP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[4]  P.  Polakowski ,  J.  Müller ,  </w:t>
      </w:r>
      <w:r>
        <w:rPr>
          <w:rFonts w:ascii="ScalaSansLF" w:hAnsi="ScalaSansLF" w:eastAsia="ScalaSansLF"/>
          <w:b w:val="0"/>
          <w:i/>
          <w:color w:val="231F20"/>
          <w:sz w:val="16"/>
        </w:rPr>
        <w:t>Appl. Phy. Lett.</w:t>
      </w:r>
      <w:r>
        <w:rPr>
          <w:rFonts w:ascii="ScalaSansLF" w:hAnsi="ScalaSansLF" w:eastAsia="ScalaSansLF"/>
          <w:b/>
          <w:i w:val="0"/>
          <w:color w:val="231F20"/>
          <w:sz w:val="16"/>
        </w:rPr>
        <w:t xml:space="preserve"> 2015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,  </w:t>
      </w:r>
      <w:r>
        <w:rPr>
          <w:rFonts w:ascii="ScalaSansLF" w:hAnsi="ScalaSansLF" w:eastAsia="ScalaSansLF"/>
          <w:b w:val="0"/>
          <w:i/>
          <w:color w:val="231F20"/>
          <w:sz w:val="16"/>
        </w:rPr>
        <w:t>106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,  232905 . </w:t>
      </w:r>
    </w:p>
    <w:p>
      <w:pPr>
        <w:sectPr>
          <w:type w:val="continuous"/>
          <w:pgSz w:w="11906" w:h="15874"/>
          <w:pgMar w:top="0" w:right="960" w:bottom="380" w:left="0" w:header="720" w:footer="720" w:gutter="0"/>
          <w:cols w:space="720" w:num="2" w:equalWidth="0">
            <w:col w:w="5944" w:space="0"/>
            <w:col w:w="5001" w:space="0"/>
            <w:col w:w="10946" w:space="0"/>
            <w:col w:w="10886" w:space="0"/>
            <w:col w:w="10952" w:space="0"/>
            <w:col w:w="10886" w:space="0"/>
            <w:col w:w="4982" w:space="0"/>
            <w:col w:w="5903" w:space="0"/>
            <w:col w:w="10886" w:space="0"/>
            <w:col w:w="4984" w:space="0"/>
            <w:col w:w="5901" w:space="0"/>
            <w:col w:w="10886" w:space="0"/>
            <w:col w:w="4982" w:space="0"/>
            <w:col w:w="5903" w:space="0"/>
            <w:col w:w="10886" w:space="0"/>
            <w:col w:w="10950" w:space="0"/>
            <w:col w:w="5948" w:space="0"/>
            <w:col w:w="5002" w:space="0"/>
            <w:col w:w="10950" w:space="0"/>
            <w:col w:w="10886" w:space="0"/>
            <w:col w:w="4984" w:space="0"/>
            <w:col w:w="5901" w:space="0"/>
            <w:col w:w="10886" w:space="0"/>
            <w:col w:w="4982" w:space="0"/>
            <w:col w:w="5903" w:space="0"/>
            <w:col w:w="10886" w:space="0"/>
            <w:col w:w="4984" w:space="0"/>
            <w:col w:w="5901" w:space="0"/>
            <w:col w:w="10886" w:space="0"/>
            <w:col w:w="10950" w:space="0"/>
            <w:col w:w="5948" w:space="0"/>
            <w:col w:w="5002" w:space="0"/>
            <w:col w:w="10950" w:space="0"/>
            <w:col w:w="10886" w:space="0"/>
            <w:col w:w="4984" w:space="0"/>
            <w:col w:w="5901" w:space="0"/>
            <w:col w:w="10886" w:space="0"/>
            <w:col w:w="10950" w:space="0"/>
            <w:col w:w="5948" w:space="0"/>
            <w:col w:w="5002" w:space="0"/>
            <w:col w:w="10950" w:space="0"/>
            <w:col w:w="10886" w:space="0"/>
            <w:col w:w="4984" w:space="0"/>
            <w:col w:w="5901" w:space="0"/>
            <w:col w:w="10886" w:space="0"/>
            <w:col w:w="10950" w:space="0"/>
            <w:col w:w="5948" w:space="0"/>
            <w:col w:w="5002" w:space="0"/>
            <w:col w:w="10950" w:space="0"/>
            <w:col w:w="11066" w:space="0"/>
            <w:col w:w="5162" w:space="0"/>
            <w:col w:w="5903" w:space="0"/>
            <w:col w:w="11066" w:space="0"/>
          </w:cols>
          <w:docGrid w:linePitch="360"/>
        </w:sectPr>
      </w:pPr>
    </w:p>
    <w:p>
      <w:pPr>
        <w:autoSpaceDN w:val="0"/>
        <w:autoSpaceDE w:val="0"/>
        <w:widowControl/>
        <w:spacing w:line="180" w:lineRule="exact" w:before="0" w:after="0"/>
        <w:ind w:left="122" w:right="0" w:firstLine="0"/>
        <w:jc w:val="left"/>
      </w:pP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[31]  X. J.  Lou ,  </w:t>
      </w:r>
      <w:r>
        <w:rPr>
          <w:rFonts w:ascii="ScalaSansLF" w:hAnsi="ScalaSansLF" w:eastAsia="ScalaSansLF"/>
          <w:b w:val="0"/>
          <w:i/>
          <w:color w:val="231F20"/>
          <w:sz w:val="16"/>
        </w:rPr>
        <w:t>J. Appl. Phys.</w:t>
      </w:r>
      <w:r>
        <w:rPr>
          <w:rFonts w:ascii="ScalaSansLF" w:hAnsi="ScalaSansLF" w:eastAsia="ScalaSansLF"/>
          <w:b/>
          <w:i w:val="0"/>
          <w:color w:val="231F20"/>
          <w:sz w:val="16"/>
        </w:rPr>
        <w:t xml:space="preserve"> 2009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,  </w:t>
      </w:r>
      <w:r>
        <w:rPr>
          <w:rFonts w:ascii="ScalaSansLF" w:hAnsi="ScalaSansLF" w:eastAsia="ScalaSansLF"/>
          <w:b w:val="0"/>
          <w:i/>
          <w:color w:val="231F20"/>
          <w:sz w:val="16"/>
        </w:rPr>
        <w:t>105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,  024101 . </w:t>
      </w:r>
    </w:p>
    <w:p>
      <w:pPr>
        <w:autoSpaceDN w:val="0"/>
        <w:tabs>
          <w:tab w:pos="442" w:val="left"/>
        </w:tabs>
        <w:autoSpaceDE w:val="0"/>
        <w:widowControl/>
        <w:spacing w:line="200" w:lineRule="exact" w:before="0" w:after="0"/>
        <w:ind w:left="122" w:right="0" w:firstLine="0"/>
        <w:jc w:val="left"/>
      </w:pP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[32]  W. L.  Warren ,  D.  Dimos ,  B. A.  Tuttle ,  G. E.  Pike ,  R. W.  Schwartz , </w:t>
      </w:r>
      <w:r>
        <w:tab/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P. J.  Clews ,  D. C.  McIntyre ,  </w:t>
      </w:r>
      <w:r>
        <w:rPr>
          <w:rFonts w:ascii="ScalaSansLF" w:hAnsi="ScalaSansLF" w:eastAsia="ScalaSansLF"/>
          <w:b w:val="0"/>
          <w:i/>
          <w:color w:val="231F20"/>
          <w:sz w:val="16"/>
        </w:rPr>
        <w:t>J. Appl. Phys.</w:t>
      </w:r>
      <w:r>
        <w:rPr>
          <w:rFonts w:ascii="ScalaSansLF" w:hAnsi="ScalaSansLF" w:eastAsia="ScalaSansLF"/>
          <w:b/>
          <w:i w:val="0"/>
          <w:color w:val="231F20"/>
          <w:sz w:val="16"/>
        </w:rPr>
        <w:t xml:space="preserve"> 1995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,  </w:t>
      </w:r>
      <w:r>
        <w:rPr>
          <w:rFonts w:ascii="ScalaSansLF" w:hAnsi="ScalaSansLF" w:eastAsia="ScalaSansLF"/>
          <w:b w:val="0"/>
          <w:i/>
          <w:color w:val="231F20"/>
          <w:sz w:val="16"/>
        </w:rPr>
        <w:t>77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,  6695 . </w:t>
      </w:r>
    </w:p>
    <w:p>
      <w:pPr>
        <w:autoSpaceDN w:val="0"/>
        <w:tabs>
          <w:tab w:pos="442" w:val="left"/>
        </w:tabs>
        <w:autoSpaceDE w:val="0"/>
        <w:widowControl/>
        <w:spacing w:line="200" w:lineRule="exact" w:before="0" w:after="0"/>
        <w:ind w:left="122" w:right="0" w:firstLine="0"/>
        <w:jc w:val="left"/>
      </w:pP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[33]  E. L.  Colla ,  S.  Hong ,  D. V.  Taylor ,  A. K.  Tagantsev ,  N.  Setter ,  K.  No , </w:t>
      </w:r>
      <w:r>
        <w:tab/>
      </w:r>
      <w:r>
        <w:rPr>
          <w:rFonts w:ascii="ScalaSansLF" w:hAnsi="ScalaSansLF" w:eastAsia="ScalaSansLF"/>
          <w:b w:val="0"/>
          <w:i/>
          <w:color w:val="231F20"/>
          <w:sz w:val="16"/>
        </w:rPr>
        <w:t>Appl. Phy. Lett.</w:t>
      </w:r>
      <w:r>
        <w:rPr>
          <w:rFonts w:ascii="ScalaSansLF" w:hAnsi="ScalaSansLF" w:eastAsia="ScalaSansLF"/>
          <w:b/>
          <w:i w:val="0"/>
          <w:color w:val="231F20"/>
          <w:sz w:val="16"/>
        </w:rPr>
        <w:t xml:space="preserve"> 1998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,  </w:t>
      </w:r>
      <w:r>
        <w:rPr>
          <w:rFonts w:ascii="ScalaSansLF" w:hAnsi="ScalaSansLF" w:eastAsia="ScalaSansLF"/>
          <w:b w:val="0"/>
          <w:i/>
          <w:color w:val="231F20"/>
          <w:sz w:val="16"/>
        </w:rPr>
        <w:t>72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,  2763 . </w:t>
      </w:r>
    </w:p>
    <w:p>
      <w:pPr>
        <w:autoSpaceDN w:val="0"/>
        <w:autoSpaceDE w:val="0"/>
        <w:widowControl/>
        <w:spacing w:line="180" w:lineRule="exact" w:before="20" w:after="20"/>
        <w:ind w:left="122" w:right="0" w:firstLine="0"/>
        <w:jc w:val="left"/>
      </w:pP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[34]  A. K.  Tagantsev ,  M.  Landivar ,  E.  Colla ,  N.  Setter ,  </w:t>
      </w:r>
      <w:r>
        <w:rPr>
          <w:rFonts w:ascii="ScalaSansLF" w:hAnsi="ScalaSansLF" w:eastAsia="ScalaSansLF"/>
          <w:b w:val="0"/>
          <w:i/>
          <w:color w:val="231F20"/>
          <w:sz w:val="16"/>
        </w:rPr>
        <w:t>J. Appl. Phys.</w:t>
      </w:r>
      <w:r>
        <w:rPr>
          <w:rFonts w:ascii="ScalaSansLF" w:hAnsi="ScalaSansLF" w:eastAsia="ScalaSansLF"/>
          <w:b/>
          <w:i w:val="0"/>
          <w:color w:val="231F20"/>
          <w:sz w:val="16"/>
        </w:rPr>
        <w:t xml:space="preserve"> 1995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, </w:t>
      </w:r>
    </w:p>
    <w:p>
      <w:pPr>
        <w:sectPr>
          <w:type w:val="nextColumn"/>
          <w:pgSz w:w="11906" w:h="15874"/>
          <w:pgMar w:top="0" w:right="960" w:bottom="380" w:left="0" w:header="720" w:footer="720" w:gutter="0"/>
          <w:cols w:space="720" w:num="2" w:equalWidth="0">
            <w:col w:w="5944" w:space="0"/>
            <w:col w:w="5001" w:space="0"/>
            <w:col w:w="10946" w:space="0"/>
            <w:col w:w="10886" w:space="0"/>
            <w:col w:w="10952" w:space="0"/>
            <w:col w:w="10886" w:space="0"/>
            <w:col w:w="4982" w:space="0"/>
            <w:col w:w="5903" w:space="0"/>
            <w:col w:w="10886" w:space="0"/>
            <w:col w:w="4984" w:space="0"/>
            <w:col w:w="5901" w:space="0"/>
            <w:col w:w="10886" w:space="0"/>
            <w:col w:w="4982" w:space="0"/>
            <w:col w:w="5903" w:space="0"/>
            <w:col w:w="10886" w:space="0"/>
            <w:col w:w="10950" w:space="0"/>
            <w:col w:w="5948" w:space="0"/>
            <w:col w:w="5002" w:space="0"/>
            <w:col w:w="10950" w:space="0"/>
            <w:col w:w="10886" w:space="0"/>
            <w:col w:w="4984" w:space="0"/>
            <w:col w:w="5901" w:space="0"/>
            <w:col w:w="10886" w:space="0"/>
            <w:col w:w="4982" w:space="0"/>
            <w:col w:w="5903" w:space="0"/>
            <w:col w:w="10886" w:space="0"/>
            <w:col w:w="4984" w:space="0"/>
            <w:col w:w="5901" w:space="0"/>
            <w:col w:w="10886" w:space="0"/>
            <w:col w:w="10950" w:space="0"/>
            <w:col w:w="5948" w:space="0"/>
            <w:col w:w="5002" w:space="0"/>
            <w:col w:w="10950" w:space="0"/>
            <w:col w:w="10886" w:space="0"/>
            <w:col w:w="4984" w:space="0"/>
            <w:col w:w="5901" w:space="0"/>
            <w:col w:w="10886" w:space="0"/>
            <w:col w:w="10950" w:space="0"/>
            <w:col w:w="5948" w:space="0"/>
            <w:col w:w="5002" w:space="0"/>
            <w:col w:w="10950" w:space="0"/>
            <w:col w:w="10886" w:space="0"/>
            <w:col w:w="4984" w:space="0"/>
            <w:col w:w="5901" w:space="0"/>
            <w:col w:w="10886" w:space="0"/>
            <w:col w:w="10950" w:space="0"/>
            <w:col w:w="5948" w:space="0"/>
            <w:col w:w="5002" w:space="0"/>
            <w:col w:w="10950" w:space="0"/>
            <w:col w:w="11066" w:space="0"/>
            <w:col w:w="5162" w:space="0"/>
            <w:col w:w="5903" w:space="0"/>
            <w:col w:w="11066" w:space="0"/>
          </w:cols>
          <w:docGrid w:linePitch="360"/>
        </w:sectPr>
      </w:pPr>
    </w:p>
    <w:p>
      <w:pPr>
        <w:autoSpaceDN w:val="0"/>
        <w:tabs>
          <w:tab w:pos="6386" w:val="left"/>
        </w:tabs>
        <w:autoSpaceDE w:val="0"/>
        <w:widowControl/>
        <w:spacing w:line="180" w:lineRule="exact" w:before="0" w:after="20"/>
        <w:ind w:left="1044" w:right="0" w:firstLine="0"/>
        <w:jc w:val="left"/>
      </w:pP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[5]  J. L.  Moll ,  </w:t>
      </w:r>
      <w:r>
        <w:rPr>
          <w:rFonts w:ascii="ScalaSansLF" w:hAnsi="ScalaSansLF" w:eastAsia="ScalaSansLF"/>
          <w:b w:val="0"/>
          <w:i/>
          <w:color w:val="231F20"/>
          <w:sz w:val="16"/>
        </w:rPr>
        <w:t>IEEE Trans. Electron Devices</w:t>
      </w:r>
      <w:r>
        <w:rPr>
          <w:rFonts w:ascii="ScalaSansLF" w:hAnsi="ScalaSansLF" w:eastAsia="ScalaSansLF"/>
          <w:b/>
          <w:i w:val="0"/>
          <w:color w:val="231F20"/>
          <w:sz w:val="16"/>
        </w:rPr>
        <w:t xml:space="preserve"> 1963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,  </w:t>
      </w:r>
      <w:r>
        <w:rPr>
          <w:rFonts w:ascii="ScalaSansLF" w:hAnsi="ScalaSansLF" w:eastAsia="ScalaSansLF"/>
          <w:b w:val="0"/>
          <w:i/>
          <w:color w:val="231F20"/>
          <w:sz w:val="16"/>
        </w:rPr>
        <w:t>ED-10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,  338 . </w:t>
      </w:r>
      <w:r>
        <w:tab/>
      </w:r>
      <w:r>
        <w:rPr>
          <w:rFonts w:ascii="ScalaSansLF" w:hAnsi="ScalaSansLF" w:eastAsia="ScalaSansLF"/>
          <w:b w:val="0"/>
          <w:i/>
          <w:color w:val="231F20"/>
          <w:sz w:val="16"/>
        </w:rPr>
        <w:t>78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,  2623 . </w:t>
      </w:r>
    </w:p>
    <w:p>
      <w:pPr>
        <w:sectPr>
          <w:type w:val="continuous"/>
          <w:pgSz w:w="11906" w:h="15874"/>
          <w:pgMar w:top="0" w:right="960" w:bottom="380" w:left="0" w:header="720" w:footer="720" w:gutter="0"/>
          <w:cols w:space="720" w:num="1" w:equalWidth="0">
            <w:col w:w="10946" w:space="0"/>
            <w:col w:w="5944" w:space="0"/>
            <w:col w:w="5001" w:space="0"/>
            <w:col w:w="10946" w:space="0"/>
            <w:col w:w="10886" w:space="0"/>
            <w:col w:w="10952" w:space="0"/>
            <w:col w:w="10886" w:space="0"/>
            <w:col w:w="4982" w:space="0"/>
            <w:col w:w="5903" w:space="0"/>
            <w:col w:w="10886" w:space="0"/>
            <w:col w:w="4984" w:space="0"/>
            <w:col w:w="5901" w:space="0"/>
            <w:col w:w="10886" w:space="0"/>
            <w:col w:w="4982" w:space="0"/>
            <w:col w:w="5903" w:space="0"/>
            <w:col w:w="10886" w:space="0"/>
            <w:col w:w="10950" w:space="0"/>
            <w:col w:w="5948" w:space="0"/>
            <w:col w:w="5002" w:space="0"/>
            <w:col w:w="10950" w:space="0"/>
            <w:col w:w="10886" w:space="0"/>
            <w:col w:w="4984" w:space="0"/>
            <w:col w:w="5901" w:space="0"/>
            <w:col w:w="10886" w:space="0"/>
            <w:col w:w="4982" w:space="0"/>
            <w:col w:w="5903" w:space="0"/>
            <w:col w:w="10886" w:space="0"/>
            <w:col w:w="4984" w:space="0"/>
            <w:col w:w="5901" w:space="0"/>
            <w:col w:w="10886" w:space="0"/>
            <w:col w:w="10950" w:space="0"/>
            <w:col w:w="5948" w:space="0"/>
            <w:col w:w="5002" w:space="0"/>
            <w:col w:w="10950" w:space="0"/>
            <w:col w:w="10886" w:space="0"/>
            <w:col w:w="4984" w:space="0"/>
            <w:col w:w="5901" w:space="0"/>
            <w:col w:w="10886" w:space="0"/>
            <w:col w:w="10950" w:space="0"/>
            <w:col w:w="5948" w:space="0"/>
            <w:col w:w="5002" w:space="0"/>
            <w:col w:w="10950" w:space="0"/>
            <w:col w:w="10886" w:space="0"/>
            <w:col w:w="4984" w:space="0"/>
            <w:col w:w="5901" w:space="0"/>
            <w:col w:w="10886" w:space="0"/>
            <w:col w:w="10950" w:space="0"/>
            <w:col w:w="5948" w:space="0"/>
            <w:col w:w="5002" w:space="0"/>
            <w:col w:w="10950" w:space="0"/>
            <w:col w:w="11066" w:space="0"/>
            <w:col w:w="5162" w:space="0"/>
            <w:col w:w="5903" w:space="0"/>
            <w:col w:w="11066" w:space="0"/>
          </w:cols>
          <w:docGrid w:linePitch="360"/>
        </w:sectPr>
      </w:pPr>
    </w:p>
    <w:p>
      <w:pPr>
        <w:autoSpaceDN w:val="0"/>
        <w:autoSpaceDE w:val="0"/>
        <w:widowControl/>
        <w:spacing w:line="180" w:lineRule="exact" w:before="0" w:after="0"/>
        <w:ind w:left="1044" w:right="0" w:firstLine="0"/>
        <w:jc w:val="left"/>
      </w:pP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[6]  T. P.  Ma ,  J. P.  Han ,  </w:t>
      </w:r>
      <w:r>
        <w:rPr>
          <w:rFonts w:ascii="ScalaSansLF" w:hAnsi="ScalaSansLF" w:eastAsia="ScalaSansLF"/>
          <w:b w:val="0"/>
          <w:i/>
          <w:color w:val="231F20"/>
          <w:sz w:val="16"/>
        </w:rPr>
        <w:t>IEEE Electron Device Lett.</w:t>
      </w:r>
      <w:r>
        <w:rPr>
          <w:rFonts w:ascii="ScalaSansLF" w:hAnsi="ScalaSansLF" w:eastAsia="ScalaSansLF"/>
          <w:b/>
          <w:i w:val="0"/>
          <w:color w:val="231F20"/>
          <w:sz w:val="16"/>
        </w:rPr>
        <w:t xml:space="preserve"> 2002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,  </w:t>
      </w:r>
      <w:r>
        <w:rPr>
          <w:rFonts w:ascii="ScalaSansLF" w:hAnsi="ScalaSansLF" w:eastAsia="ScalaSansLF"/>
          <w:b w:val="0"/>
          <w:i/>
          <w:color w:val="231F20"/>
          <w:sz w:val="16"/>
        </w:rPr>
        <w:t>23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,  386 . </w:t>
      </w:r>
    </w:p>
    <w:p>
      <w:pPr>
        <w:autoSpaceDN w:val="0"/>
        <w:tabs>
          <w:tab w:pos="1284" w:val="left"/>
        </w:tabs>
        <w:autoSpaceDE w:val="0"/>
        <w:widowControl/>
        <w:spacing w:line="200" w:lineRule="exact" w:before="0" w:after="0"/>
        <w:ind w:left="1044" w:right="0" w:firstLine="0"/>
        <w:jc w:val="left"/>
      </w:pP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[7]  T.  Mikolajick ,  S.  Müller ,  J.  Müller ,  </w:t>
      </w:r>
      <w:r>
        <w:rPr>
          <w:rFonts w:ascii="ScalaSansLF" w:hAnsi="ScalaSansLF" w:eastAsia="ScalaSansLF"/>
          <w:b w:val="0"/>
          <w:i/>
          <w:color w:val="231F20"/>
          <w:sz w:val="16"/>
        </w:rPr>
        <w:t>Adv. Sci. Technol.</w:t>
      </w:r>
      <w:r>
        <w:rPr>
          <w:rFonts w:ascii="ScalaSansLF" w:hAnsi="ScalaSansLF" w:eastAsia="ScalaSansLF"/>
          <w:b/>
          <w:i w:val="0"/>
          <w:color w:val="231F20"/>
          <w:sz w:val="16"/>
        </w:rPr>
        <w:t xml:space="preserve"> 2014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,  </w:t>
      </w:r>
      <w:r>
        <w:rPr>
          <w:rFonts w:ascii="ScalaSansLF" w:hAnsi="ScalaSansLF" w:eastAsia="ScalaSansLF"/>
          <w:b w:val="0"/>
          <w:i/>
          <w:color w:val="231F20"/>
          <w:sz w:val="16"/>
        </w:rPr>
        <w:t>95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,  136 . 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[8]  S.  Mueller ,  E.  Yurchuk ,  S.  Slesazeck ,  T.  Mikolajick ,  J.  Muller , </w:t>
      </w:r>
      <w:r>
        <w:tab/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T.  Herrmann ,  A.  Zaka , in  </w:t>
      </w:r>
      <w:r>
        <w:rPr>
          <w:rFonts w:ascii="ScalaSansLF" w:hAnsi="ScalaSansLF" w:eastAsia="ScalaSansLF"/>
          <w:b w:val="0"/>
          <w:i/>
          <w:color w:val="231F20"/>
          <w:sz w:val="16"/>
        </w:rPr>
        <w:t xml:space="preserve">IEEE Int. Symp. Appl. Ferroelectr. Workshop </w:t>
      </w:r>
      <w:r>
        <w:tab/>
      </w:r>
      <w:r>
        <w:rPr>
          <w:rFonts w:ascii="ScalaSansLF" w:hAnsi="ScalaSansLF" w:eastAsia="ScalaSansLF"/>
          <w:b w:val="0"/>
          <w:i/>
          <w:color w:val="231F20"/>
          <w:sz w:val="16"/>
        </w:rPr>
        <w:t>Piezoresponse Force Microscopy (ISAF/PFM)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,  IEEE ,  Prague </w:t>
      </w:r>
      <w:r>
        <w:rPr>
          <w:rFonts w:ascii="ScalaSansLF" w:hAnsi="ScalaSansLF" w:eastAsia="ScalaSansLF"/>
          <w:b/>
          <w:i w:val="0"/>
          <w:color w:val="231F20"/>
          <w:sz w:val="16"/>
        </w:rPr>
        <w:t xml:space="preserve"> 2013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,  248 . </w:t>
      </w:r>
    </w:p>
    <w:p>
      <w:pPr>
        <w:sectPr>
          <w:type w:val="continuous"/>
          <w:pgSz w:w="11906" w:h="15874"/>
          <w:pgMar w:top="0" w:right="960" w:bottom="380" w:left="0" w:header="720" w:footer="720" w:gutter="0"/>
          <w:cols w:space="720" w:num="2" w:equalWidth="0">
            <w:col w:w="5944" w:space="0"/>
            <w:col w:w="5001" w:space="0"/>
            <w:col w:w="10946" w:space="0"/>
            <w:col w:w="5944" w:space="0"/>
            <w:col w:w="5001" w:space="0"/>
            <w:col w:w="10946" w:space="0"/>
            <w:col w:w="10886" w:space="0"/>
            <w:col w:w="10952" w:space="0"/>
            <w:col w:w="10886" w:space="0"/>
            <w:col w:w="4982" w:space="0"/>
            <w:col w:w="5903" w:space="0"/>
            <w:col w:w="10886" w:space="0"/>
            <w:col w:w="4984" w:space="0"/>
            <w:col w:w="5901" w:space="0"/>
            <w:col w:w="10886" w:space="0"/>
            <w:col w:w="4982" w:space="0"/>
            <w:col w:w="5903" w:space="0"/>
            <w:col w:w="10886" w:space="0"/>
            <w:col w:w="10950" w:space="0"/>
            <w:col w:w="5948" w:space="0"/>
            <w:col w:w="5002" w:space="0"/>
            <w:col w:w="10950" w:space="0"/>
            <w:col w:w="10886" w:space="0"/>
            <w:col w:w="4984" w:space="0"/>
            <w:col w:w="5901" w:space="0"/>
            <w:col w:w="10886" w:space="0"/>
            <w:col w:w="4982" w:space="0"/>
            <w:col w:w="5903" w:space="0"/>
            <w:col w:w="10886" w:space="0"/>
            <w:col w:w="4984" w:space="0"/>
            <w:col w:w="5901" w:space="0"/>
            <w:col w:w="10886" w:space="0"/>
            <w:col w:w="10950" w:space="0"/>
            <w:col w:w="5948" w:space="0"/>
            <w:col w:w="5002" w:space="0"/>
            <w:col w:w="10950" w:space="0"/>
            <w:col w:w="10886" w:space="0"/>
            <w:col w:w="4984" w:space="0"/>
            <w:col w:w="5901" w:space="0"/>
            <w:col w:w="10886" w:space="0"/>
            <w:col w:w="10950" w:space="0"/>
            <w:col w:w="5948" w:space="0"/>
            <w:col w:w="5002" w:space="0"/>
            <w:col w:w="10950" w:space="0"/>
            <w:col w:w="10886" w:space="0"/>
            <w:col w:w="4984" w:space="0"/>
            <w:col w:w="5901" w:space="0"/>
            <w:col w:w="10886" w:space="0"/>
            <w:col w:w="10950" w:space="0"/>
            <w:col w:w="5948" w:space="0"/>
            <w:col w:w="5002" w:space="0"/>
            <w:col w:w="10950" w:space="0"/>
            <w:col w:w="11066" w:space="0"/>
            <w:col w:w="5162" w:space="0"/>
            <w:col w:w="5903" w:space="0"/>
            <w:col w:w="11066" w:space="0"/>
          </w:cols>
          <w:docGrid w:linePitch="360"/>
        </w:sectPr>
      </w:pPr>
    </w:p>
    <w:p>
      <w:pPr>
        <w:autoSpaceDN w:val="0"/>
        <w:autoSpaceDE w:val="0"/>
        <w:widowControl/>
        <w:spacing w:line="194" w:lineRule="exact" w:before="0" w:after="0"/>
        <w:ind w:left="442" w:right="0" w:hanging="320"/>
        <w:jc w:val="left"/>
      </w:pP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[35]  M.  Pešic´ ,  F. P. G.  Fengler ,  S.  Slesazeck ,  L.  Larcher ,  A.  Padovani , 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U.  Schröder ,  T.  Mikolajick ,  </w:t>
      </w:r>
      <w:r>
        <w:rPr>
          <w:rFonts w:ascii="ScalaSansLF" w:hAnsi="ScalaSansLF" w:eastAsia="ScalaSansLF"/>
          <w:b w:val="0"/>
          <w:i/>
          <w:color w:val="231F20"/>
          <w:sz w:val="16"/>
        </w:rPr>
        <w:t xml:space="preserve">Root cause of degradation in novel HfO </w:t>
      </w:r>
      <w:r>
        <w:rPr>
          <w:w w:val="101.81818008422852"/>
          <w:rFonts w:ascii="ScalaSansLF" w:hAnsi="ScalaSansLF" w:eastAsia="ScalaSansLF"/>
          <w:b w:val="0"/>
          <w:i/>
          <w:color w:val="231F20"/>
          <w:sz w:val="11"/>
        </w:rPr>
        <w:t xml:space="preserve">2 </w:t>
      </w:r>
      <w:r>
        <w:rPr>
          <w:rFonts w:ascii="ScalaSansLF" w:hAnsi="ScalaSansLF" w:eastAsia="ScalaSansLF"/>
          <w:b w:val="0"/>
          <w:i/>
          <w:color w:val="231F20"/>
          <w:sz w:val="16"/>
        </w:rPr>
        <w:t>-</w:t>
      </w:r>
      <w:r>
        <w:rPr>
          <w:rFonts w:ascii="ScalaSansLF" w:hAnsi="ScalaSansLF" w:eastAsia="ScalaSansLF"/>
          <w:b w:val="0"/>
          <w:i/>
          <w:color w:val="231F20"/>
          <w:sz w:val="16"/>
        </w:rPr>
        <w:t xml:space="preserve">based Ferroelectric Memories 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, IEEE IRPS April 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2016 , in press. </w:t>
      </w:r>
    </w:p>
    <w:p>
      <w:pPr>
        <w:autoSpaceDN w:val="0"/>
        <w:autoSpaceDE w:val="0"/>
        <w:widowControl/>
        <w:spacing w:line="180" w:lineRule="exact" w:before="20" w:after="0"/>
        <w:ind w:left="122" w:right="0" w:firstLine="0"/>
        <w:jc w:val="left"/>
      </w:pP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[36]  P.  McIntyre ,  </w:t>
      </w:r>
      <w:r>
        <w:rPr>
          <w:rFonts w:ascii="ScalaSansLF" w:hAnsi="ScalaSansLF" w:eastAsia="ScalaSansLF"/>
          <w:b w:val="0"/>
          <w:i/>
          <w:color w:val="231F20"/>
          <w:sz w:val="16"/>
        </w:rPr>
        <w:t>ECS Trans.</w:t>
      </w:r>
      <w:r>
        <w:rPr>
          <w:rFonts w:ascii="ScalaSansLF" w:hAnsi="ScalaSansLF" w:eastAsia="ScalaSansLF"/>
          <w:b/>
          <w:i w:val="0"/>
          <w:color w:val="231F20"/>
          <w:sz w:val="16"/>
        </w:rPr>
        <w:t xml:space="preserve"> 2007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,  </w:t>
      </w:r>
      <w:r>
        <w:rPr>
          <w:rFonts w:ascii="ScalaSansLF" w:hAnsi="ScalaSansLF" w:eastAsia="ScalaSansLF"/>
          <w:b w:val="0"/>
          <w:i/>
          <w:color w:val="231F20"/>
          <w:sz w:val="16"/>
        </w:rPr>
        <w:t>11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,  235 . </w:t>
      </w:r>
    </w:p>
    <w:p>
      <w:pPr>
        <w:autoSpaceDN w:val="0"/>
        <w:autoSpaceDE w:val="0"/>
        <w:widowControl/>
        <w:spacing w:line="180" w:lineRule="exact" w:before="20" w:after="20"/>
        <w:ind w:left="0" w:right="0" w:firstLine="0"/>
        <w:jc w:val="center"/>
      </w:pP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[37]  </w:t>
      </w:r>
      <w:r>
        <w:rPr>
          <w:rFonts w:ascii="ScalaSansLF" w:hAnsi="ScalaSansLF" w:eastAsia="ScalaSansLF"/>
          <w:b w:val="0"/>
          <w:i/>
          <w:color w:val="231F20"/>
          <w:sz w:val="16"/>
        </w:rPr>
        <w:t>MDLab virtual laboratory software package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,  http://www.mdlab-soft-</w:t>
      </w:r>
    </w:p>
    <w:p>
      <w:pPr>
        <w:sectPr>
          <w:type w:val="nextColumn"/>
          <w:pgSz w:w="11906" w:h="15874"/>
          <w:pgMar w:top="0" w:right="960" w:bottom="380" w:left="0" w:header="720" w:footer="720" w:gutter="0"/>
          <w:cols w:space="720" w:num="2" w:equalWidth="0">
            <w:col w:w="5944" w:space="0"/>
            <w:col w:w="5001" w:space="0"/>
            <w:col w:w="10946" w:space="0"/>
            <w:col w:w="5944" w:space="0"/>
            <w:col w:w="5001" w:space="0"/>
            <w:col w:w="10946" w:space="0"/>
            <w:col w:w="10886" w:space="0"/>
            <w:col w:w="10952" w:space="0"/>
            <w:col w:w="10886" w:space="0"/>
            <w:col w:w="4982" w:space="0"/>
            <w:col w:w="5903" w:space="0"/>
            <w:col w:w="10886" w:space="0"/>
            <w:col w:w="4984" w:space="0"/>
            <w:col w:w="5901" w:space="0"/>
            <w:col w:w="10886" w:space="0"/>
            <w:col w:w="4982" w:space="0"/>
            <w:col w:w="5903" w:space="0"/>
            <w:col w:w="10886" w:space="0"/>
            <w:col w:w="10950" w:space="0"/>
            <w:col w:w="5948" w:space="0"/>
            <w:col w:w="5002" w:space="0"/>
            <w:col w:w="10950" w:space="0"/>
            <w:col w:w="10886" w:space="0"/>
            <w:col w:w="4984" w:space="0"/>
            <w:col w:w="5901" w:space="0"/>
            <w:col w:w="10886" w:space="0"/>
            <w:col w:w="4982" w:space="0"/>
            <w:col w:w="5903" w:space="0"/>
            <w:col w:w="10886" w:space="0"/>
            <w:col w:w="4984" w:space="0"/>
            <w:col w:w="5901" w:space="0"/>
            <w:col w:w="10886" w:space="0"/>
            <w:col w:w="10950" w:space="0"/>
            <w:col w:w="5948" w:space="0"/>
            <w:col w:w="5002" w:space="0"/>
            <w:col w:w="10950" w:space="0"/>
            <w:col w:w="10886" w:space="0"/>
            <w:col w:w="4984" w:space="0"/>
            <w:col w:w="5901" w:space="0"/>
            <w:col w:w="10886" w:space="0"/>
            <w:col w:w="10950" w:space="0"/>
            <w:col w:w="5948" w:space="0"/>
            <w:col w:w="5002" w:space="0"/>
            <w:col w:w="10950" w:space="0"/>
            <w:col w:w="10886" w:space="0"/>
            <w:col w:w="4984" w:space="0"/>
            <w:col w:w="5901" w:space="0"/>
            <w:col w:w="10886" w:space="0"/>
            <w:col w:w="10950" w:space="0"/>
            <w:col w:w="5948" w:space="0"/>
            <w:col w:w="5002" w:space="0"/>
            <w:col w:w="10950" w:space="0"/>
            <w:col w:w="11066" w:space="0"/>
            <w:col w:w="5162" w:space="0"/>
            <w:col w:w="5903" w:space="0"/>
            <w:col w:w="11066" w:space="0"/>
          </w:cols>
          <w:docGrid w:linePitch="360"/>
        </w:sectPr>
      </w:pPr>
    </w:p>
    <w:p>
      <w:pPr>
        <w:autoSpaceDN w:val="0"/>
        <w:tabs>
          <w:tab w:pos="6386" w:val="left"/>
        </w:tabs>
        <w:autoSpaceDE w:val="0"/>
        <w:widowControl/>
        <w:spacing w:line="180" w:lineRule="exact" w:before="0" w:after="20"/>
        <w:ind w:left="1044" w:right="0" w:firstLine="0"/>
        <w:jc w:val="left"/>
      </w:pP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[9]  J.  Müller ,  E.  Yurchuk ,  T.  Schlösser ,  J.  Paul ,  R.  Hoffmann , </w:t>
      </w:r>
      <w:r>
        <w:tab/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ware.com/ </w:t>
      </w:r>
    </w:p>
    <w:p>
      <w:pPr>
        <w:sectPr>
          <w:type w:val="continuous"/>
          <w:pgSz w:w="11906" w:h="15874"/>
          <w:pgMar w:top="0" w:right="960" w:bottom="380" w:left="0" w:header="720" w:footer="720" w:gutter="0"/>
          <w:cols w:space="720" w:num="1" w:equalWidth="0">
            <w:col w:w="10946" w:space="0"/>
            <w:col w:w="5944" w:space="0"/>
            <w:col w:w="5001" w:space="0"/>
            <w:col w:w="10946" w:space="0"/>
            <w:col w:w="5944" w:space="0"/>
            <w:col w:w="5001" w:space="0"/>
            <w:col w:w="10946" w:space="0"/>
            <w:col w:w="10886" w:space="0"/>
            <w:col w:w="10952" w:space="0"/>
            <w:col w:w="10886" w:space="0"/>
            <w:col w:w="4982" w:space="0"/>
            <w:col w:w="5903" w:space="0"/>
            <w:col w:w="10886" w:space="0"/>
            <w:col w:w="4984" w:space="0"/>
            <w:col w:w="5901" w:space="0"/>
            <w:col w:w="10886" w:space="0"/>
            <w:col w:w="4982" w:space="0"/>
            <w:col w:w="5903" w:space="0"/>
            <w:col w:w="10886" w:space="0"/>
            <w:col w:w="10950" w:space="0"/>
            <w:col w:w="5948" w:space="0"/>
            <w:col w:w="5002" w:space="0"/>
            <w:col w:w="10950" w:space="0"/>
            <w:col w:w="10886" w:space="0"/>
            <w:col w:w="4984" w:space="0"/>
            <w:col w:w="5901" w:space="0"/>
            <w:col w:w="10886" w:space="0"/>
            <w:col w:w="4982" w:space="0"/>
            <w:col w:w="5903" w:space="0"/>
            <w:col w:w="10886" w:space="0"/>
            <w:col w:w="4984" w:space="0"/>
            <w:col w:w="5901" w:space="0"/>
            <w:col w:w="10886" w:space="0"/>
            <w:col w:w="10950" w:space="0"/>
            <w:col w:w="5948" w:space="0"/>
            <w:col w:w="5002" w:space="0"/>
            <w:col w:w="10950" w:space="0"/>
            <w:col w:w="10886" w:space="0"/>
            <w:col w:w="4984" w:space="0"/>
            <w:col w:w="5901" w:space="0"/>
            <w:col w:w="10886" w:space="0"/>
            <w:col w:w="10950" w:space="0"/>
            <w:col w:w="5948" w:space="0"/>
            <w:col w:w="5002" w:space="0"/>
            <w:col w:w="10950" w:space="0"/>
            <w:col w:w="10886" w:space="0"/>
            <w:col w:w="4984" w:space="0"/>
            <w:col w:w="5901" w:space="0"/>
            <w:col w:w="10886" w:space="0"/>
            <w:col w:w="10950" w:space="0"/>
            <w:col w:w="5948" w:space="0"/>
            <w:col w:w="5002" w:space="0"/>
            <w:col w:w="10950" w:space="0"/>
            <w:col w:w="11066" w:space="0"/>
            <w:col w:w="5162" w:space="0"/>
            <w:col w:w="5903" w:space="0"/>
            <w:col w:w="11066" w:space="0"/>
          </w:cols>
          <w:docGrid w:linePitch="360"/>
        </w:sectPr>
      </w:pPr>
    </w:p>
    <w:p>
      <w:pPr>
        <w:autoSpaceDN w:val="0"/>
        <w:autoSpaceDE w:val="0"/>
        <w:widowControl/>
        <w:spacing w:line="196" w:lineRule="exact" w:before="0" w:after="0"/>
        <w:ind w:left="1284" w:right="0" w:firstLine="0"/>
        <w:jc w:val="left"/>
      </w:pP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S.  Müller ,  D.  Martin ,  S.  Slesazeck ,  P.  Polakowski ,  J.  Sundqvist , 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M.  Czernohorsky ,  K.  Seidel ,  P.  Kücher ,  R.  Boschke ,  M.  Trentzsch , 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K.  Gebauer ,  U.  Schröder ,  T.  Mikolajick , in  </w:t>
      </w:r>
      <w:r>
        <w:rPr>
          <w:rFonts w:ascii="ScalaSansLF" w:hAnsi="ScalaSansLF" w:eastAsia="ScalaSansLF"/>
          <w:b w:val="0"/>
          <w:i/>
          <w:color w:val="231F20"/>
          <w:sz w:val="16"/>
        </w:rPr>
        <w:t>2012 Symp. VLSI Tech-</w:t>
      </w:r>
      <w:r>
        <w:rPr>
          <w:rFonts w:ascii="ScalaSansLF" w:hAnsi="ScalaSansLF" w:eastAsia="ScalaSansLF"/>
          <w:b w:val="0"/>
          <w:i/>
          <w:color w:val="231F20"/>
          <w:sz w:val="16"/>
        </w:rPr>
        <w:t>nology (VLSIT)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,  IEEE ,  Honolulu, HI </w:t>
      </w:r>
      <w:r>
        <w:rPr>
          <w:rFonts w:ascii="ScalaSansLF" w:hAnsi="ScalaSansLF" w:eastAsia="ScalaSansLF"/>
          <w:b/>
          <w:i w:val="0"/>
          <w:color w:val="231F20"/>
          <w:sz w:val="16"/>
        </w:rPr>
        <w:t xml:space="preserve"> 2012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,  25 . </w:t>
      </w:r>
    </w:p>
    <w:p>
      <w:pPr>
        <w:autoSpaceDN w:val="0"/>
        <w:tabs>
          <w:tab w:pos="1284" w:val="left"/>
        </w:tabs>
        <w:autoSpaceDE w:val="0"/>
        <w:widowControl/>
        <w:spacing w:line="200" w:lineRule="exact" w:before="0" w:after="0"/>
        <w:ind w:left="964" w:right="0" w:firstLine="0"/>
        <w:jc w:val="left"/>
      </w:pP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[10]  J.  Muller ,  T. S.  Boscke ,  S.  Muller ,  E.  Yurchuk ,  P.  Polakowski ,  J.  Paul , </w:t>
      </w:r>
      <w:r>
        <w:tab/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T.  Mikolajick , in  </w:t>
      </w:r>
      <w:r>
        <w:rPr>
          <w:rFonts w:ascii="ScalaSansLF" w:hAnsi="ScalaSansLF" w:eastAsia="ScalaSansLF"/>
          <w:b w:val="0"/>
          <w:i/>
          <w:color w:val="231F20"/>
          <w:sz w:val="16"/>
        </w:rPr>
        <w:t>2013 IEEE Int. Electron Devices Meet.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,  IEEE ,  Wash-</w:t>
      </w:r>
    </w:p>
    <w:p>
      <w:pPr>
        <w:sectPr>
          <w:type w:val="continuous"/>
          <w:pgSz w:w="11906" w:h="15874"/>
          <w:pgMar w:top="0" w:right="960" w:bottom="380" w:left="0" w:header="720" w:footer="720" w:gutter="0"/>
          <w:cols w:space="720" w:num="2" w:equalWidth="0">
            <w:col w:w="5944" w:space="0"/>
            <w:col w:w="5001" w:space="0"/>
            <w:col w:w="10946" w:space="0"/>
            <w:col w:w="5944" w:space="0"/>
            <w:col w:w="5001" w:space="0"/>
            <w:col w:w="10946" w:space="0"/>
            <w:col w:w="5944" w:space="0"/>
            <w:col w:w="5001" w:space="0"/>
            <w:col w:w="10946" w:space="0"/>
            <w:col w:w="10886" w:space="0"/>
            <w:col w:w="10952" w:space="0"/>
            <w:col w:w="10886" w:space="0"/>
            <w:col w:w="4982" w:space="0"/>
            <w:col w:w="5903" w:space="0"/>
            <w:col w:w="10886" w:space="0"/>
            <w:col w:w="4984" w:space="0"/>
            <w:col w:w="5901" w:space="0"/>
            <w:col w:w="10886" w:space="0"/>
            <w:col w:w="4982" w:space="0"/>
            <w:col w:w="5903" w:space="0"/>
            <w:col w:w="10886" w:space="0"/>
            <w:col w:w="10950" w:space="0"/>
            <w:col w:w="5948" w:space="0"/>
            <w:col w:w="5002" w:space="0"/>
            <w:col w:w="10950" w:space="0"/>
            <w:col w:w="10886" w:space="0"/>
            <w:col w:w="4984" w:space="0"/>
            <w:col w:w="5901" w:space="0"/>
            <w:col w:w="10886" w:space="0"/>
            <w:col w:w="4982" w:space="0"/>
            <w:col w:w="5903" w:space="0"/>
            <w:col w:w="10886" w:space="0"/>
            <w:col w:w="4984" w:space="0"/>
            <w:col w:w="5901" w:space="0"/>
            <w:col w:w="10886" w:space="0"/>
            <w:col w:w="10950" w:space="0"/>
            <w:col w:w="5948" w:space="0"/>
            <w:col w:w="5002" w:space="0"/>
            <w:col w:w="10950" w:space="0"/>
            <w:col w:w="10886" w:space="0"/>
            <w:col w:w="4984" w:space="0"/>
            <w:col w:w="5901" w:space="0"/>
            <w:col w:w="10886" w:space="0"/>
            <w:col w:w="10950" w:space="0"/>
            <w:col w:w="5948" w:space="0"/>
            <w:col w:w="5002" w:space="0"/>
            <w:col w:w="10950" w:space="0"/>
            <w:col w:w="10886" w:space="0"/>
            <w:col w:w="4984" w:space="0"/>
            <w:col w:w="5901" w:space="0"/>
            <w:col w:w="10886" w:space="0"/>
            <w:col w:w="10950" w:space="0"/>
            <w:col w:w="5948" w:space="0"/>
            <w:col w:w="5002" w:space="0"/>
            <w:col w:w="10950" w:space="0"/>
            <w:col w:w="11066" w:space="0"/>
            <w:col w:w="5162" w:space="0"/>
            <w:col w:w="5903" w:space="0"/>
            <w:col w:w="11066" w:space="0"/>
          </w:cols>
          <w:docGrid w:linePitch="360"/>
        </w:sectPr>
      </w:pPr>
    </w:p>
    <w:p>
      <w:pPr>
        <w:autoSpaceDN w:val="0"/>
        <w:autoSpaceDE w:val="0"/>
        <w:widowControl/>
        <w:spacing w:line="180" w:lineRule="exact" w:before="0" w:after="0"/>
        <w:ind w:left="122" w:right="0" w:firstLine="0"/>
        <w:jc w:val="left"/>
      </w:pP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[38]  </w:t>
      </w:r>
      <w:r>
        <w:rPr>
          <w:rFonts w:ascii="ScalaSansLF" w:hAnsi="ScalaSansLF" w:eastAsia="ScalaSansLF"/>
          <w:b w:val="0"/>
          <w:i/>
          <w:color w:val="231F20"/>
          <w:sz w:val="16"/>
        </w:rPr>
        <w:t>Synopsys TCAD User manual</w:t>
      </w:r>
      <w:r>
        <w:rPr>
          <w:rFonts w:ascii="ScalaSansLF" w:hAnsi="ScalaSansLF" w:eastAsia="ScalaSansLF"/>
          <w:b/>
          <w:i w:val="0"/>
          <w:color w:val="231F20"/>
          <w:sz w:val="16"/>
        </w:rPr>
        <w:t xml:space="preserve"> 2014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. </w:t>
      </w:r>
    </w:p>
    <w:p>
      <w:pPr>
        <w:autoSpaceDN w:val="0"/>
        <w:autoSpaceDE w:val="0"/>
        <w:widowControl/>
        <w:spacing w:line="200" w:lineRule="exact" w:before="0" w:after="0"/>
        <w:ind w:left="442" w:right="0" w:hanging="320"/>
        <w:jc w:val="left"/>
      </w:pP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[39]  M.  Pešic´ ,  S.  Knebel ,  K.  Cho ,  C.  Jung ,  J.  Chang ,  H.  Lim , 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N.  Kolomiiets ,  V. V.  Afanas’ev ,  T.  Mikolajick ,  U.  Schroeder ,  </w:t>
      </w:r>
      <w:r>
        <w:rPr>
          <w:rFonts w:ascii="ScalaSansLF" w:hAnsi="ScalaSansLF" w:eastAsia="ScalaSansLF"/>
          <w:b w:val="0"/>
          <w:i/>
          <w:color w:val="231F20"/>
          <w:sz w:val="16"/>
        </w:rPr>
        <w:t>Solid-</w:t>
      </w:r>
      <w:r>
        <w:rPr>
          <w:rFonts w:ascii="ScalaSansLF" w:hAnsi="ScalaSansLF" w:eastAsia="ScalaSansLF"/>
          <w:b w:val="0"/>
          <w:i/>
          <w:color w:val="231F20"/>
          <w:sz w:val="16"/>
        </w:rPr>
        <w:t>State Electron.</w:t>
      </w:r>
      <w:r>
        <w:rPr>
          <w:rFonts w:ascii="ScalaSansLF" w:hAnsi="ScalaSansLF" w:eastAsia="ScalaSansLF"/>
          <w:b/>
          <w:i w:val="0"/>
          <w:color w:val="231F20"/>
          <w:sz w:val="16"/>
        </w:rPr>
        <w:t xml:space="preserve"> 2016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,  </w:t>
      </w:r>
      <w:r>
        <w:rPr>
          <w:rFonts w:ascii="ScalaSansLF" w:hAnsi="ScalaSansLF" w:eastAsia="ScalaSansLF"/>
          <w:b w:val="0"/>
          <w:i/>
          <w:color w:val="231F20"/>
          <w:sz w:val="16"/>
        </w:rPr>
        <w:t>115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,  133 . </w:t>
      </w:r>
    </w:p>
    <w:p>
      <w:pPr>
        <w:autoSpaceDN w:val="0"/>
        <w:autoSpaceDE w:val="0"/>
        <w:widowControl/>
        <w:spacing w:line="200" w:lineRule="exact" w:before="0" w:after="20"/>
        <w:ind w:left="442" w:right="0" w:hanging="320"/>
        <w:jc w:val="left"/>
      </w:pP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[40]  W.  Weinreich ,  A.  Shariq ,  K.  Seidel ,  J.  Sundqvist ,  A.  Paskaleva , 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M.  Lemberger ,  A. J.  Bauer ,  </w:t>
      </w:r>
      <w:r>
        <w:rPr>
          <w:rFonts w:ascii="ScalaSansLF" w:hAnsi="ScalaSansLF" w:eastAsia="ScalaSansLF"/>
          <w:b w:val="0"/>
          <w:i/>
          <w:color w:val="231F20"/>
          <w:sz w:val="16"/>
        </w:rPr>
        <w:t>J. Vac. Sci. Technol., B</w:t>
      </w:r>
      <w:r>
        <w:rPr>
          <w:rFonts w:ascii="ScalaSansLF" w:hAnsi="ScalaSansLF" w:eastAsia="ScalaSansLF"/>
          <w:b/>
          <w:i w:val="0"/>
          <w:color w:val="231F20"/>
          <w:sz w:val="16"/>
        </w:rPr>
        <w:t xml:space="preserve"> 2013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,  </w:t>
      </w:r>
      <w:r>
        <w:rPr>
          <w:rFonts w:ascii="ScalaSansLF" w:hAnsi="ScalaSansLF" w:eastAsia="ScalaSansLF"/>
          <w:b w:val="0"/>
          <w:i/>
          <w:color w:val="231F20"/>
          <w:sz w:val="16"/>
        </w:rPr>
        <w:t>31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, </w:t>
      </w:r>
    </w:p>
    <w:p>
      <w:pPr>
        <w:sectPr>
          <w:type w:val="nextColumn"/>
          <w:pgSz w:w="11906" w:h="15874"/>
          <w:pgMar w:top="0" w:right="960" w:bottom="380" w:left="0" w:header="720" w:footer="720" w:gutter="0"/>
          <w:cols w:space="720" w:num="2" w:equalWidth="0">
            <w:col w:w="5944" w:space="0"/>
            <w:col w:w="5001" w:space="0"/>
            <w:col w:w="10946" w:space="0"/>
            <w:col w:w="5944" w:space="0"/>
            <w:col w:w="5001" w:space="0"/>
            <w:col w:w="10946" w:space="0"/>
            <w:col w:w="5944" w:space="0"/>
            <w:col w:w="5001" w:space="0"/>
            <w:col w:w="10946" w:space="0"/>
            <w:col w:w="10886" w:space="0"/>
            <w:col w:w="10952" w:space="0"/>
            <w:col w:w="10886" w:space="0"/>
            <w:col w:w="4982" w:space="0"/>
            <w:col w:w="5903" w:space="0"/>
            <w:col w:w="10886" w:space="0"/>
            <w:col w:w="4984" w:space="0"/>
            <w:col w:w="5901" w:space="0"/>
            <w:col w:w="10886" w:space="0"/>
            <w:col w:w="4982" w:space="0"/>
            <w:col w:w="5903" w:space="0"/>
            <w:col w:w="10886" w:space="0"/>
            <w:col w:w="10950" w:space="0"/>
            <w:col w:w="5948" w:space="0"/>
            <w:col w:w="5002" w:space="0"/>
            <w:col w:w="10950" w:space="0"/>
            <w:col w:w="10886" w:space="0"/>
            <w:col w:w="4984" w:space="0"/>
            <w:col w:w="5901" w:space="0"/>
            <w:col w:w="10886" w:space="0"/>
            <w:col w:w="4982" w:space="0"/>
            <w:col w:w="5903" w:space="0"/>
            <w:col w:w="10886" w:space="0"/>
            <w:col w:w="4984" w:space="0"/>
            <w:col w:w="5901" w:space="0"/>
            <w:col w:w="10886" w:space="0"/>
            <w:col w:w="10950" w:space="0"/>
            <w:col w:w="5948" w:space="0"/>
            <w:col w:w="5002" w:space="0"/>
            <w:col w:w="10950" w:space="0"/>
            <w:col w:w="10886" w:space="0"/>
            <w:col w:w="4984" w:space="0"/>
            <w:col w:w="5901" w:space="0"/>
            <w:col w:w="10886" w:space="0"/>
            <w:col w:w="10950" w:space="0"/>
            <w:col w:w="5948" w:space="0"/>
            <w:col w:w="5002" w:space="0"/>
            <w:col w:w="10950" w:space="0"/>
            <w:col w:w="10886" w:space="0"/>
            <w:col w:w="4984" w:space="0"/>
            <w:col w:w="5901" w:space="0"/>
            <w:col w:w="10886" w:space="0"/>
            <w:col w:w="10950" w:space="0"/>
            <w:col w:w="5948" w:space="0"/>
            <w:col w:w="5002" w:space="0"/>
            <w:col w:w="10950" w:space="0"/>
            <w:col w:w="11066" w:space="0"/>
            <w:col w:w="5162" w:space="0"/>
            <w:col w:w="5903" w:space="0"/>
            <w:col w:w="11066" w:space="0"/>
          </w:cols>
          <w:docGrid w:linePitch="360"/>
        </w:sectPr>
      </w:pPr>
    </w:p>
    <w:p>
      <w:pPr>
        <w:autoSpaceDN w:val="0"/>
        <w:tabs>
          <w:tab w:pos="6386" w:val="left"/>
        </w:tabs>
        <w:autoSpaceDE w:val="0"/>
        <w:widowControl/>
        <w:spacing w:line="180" w:lineRule="exact" w:before="0" w:after="20"/>
        <w:ind w:left="1284" w:right="0" w:firstLine="0"/>
        <w:jc w:val="left"/>
      </w:pP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ington, DC </w:t>
      </w:r>
      <w:r>
        <w:rPr>
          <w:rFonts w:ascii="ScalaSansLF" w:hAnsi="ScalaSansLF" w:eastAsia="ScalaSansLF"/>
          <w:b/>
          <w:i w:val="0"/>
          <w:color w:val="231F20"/>
          <w:sz w:val="16"/>
        </w:rPr>
        <w:t xml:space="preserve"> 2013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,  10.8.1. </w:t>
      </w:r>
      <w:r>
        <w:tab/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01A109 . </w:t>
      </w:r>
    </w:p>
    <w:p>
      <w:pPr>
        <w:sectPr>
          <w:type w:val="continuous"/>
          <w:pgSz w:w="11906" w:h="15874"/>
          <w:pgMar w:top="0" w:right="960" w:bottom="380" w:left="0" w:header="720" w:footer="720" w:gutter="0"/>
          <w:cols w:space="720" w:num="1" w:equalWidth="0">
            <w:col w:w="10946" w:space="0"/>
            <w:col w:w="5944" w:space="0"/>
            <w:col w:w="5001" w:space="0"/>
            <w:col w:w="10946" w:space="0"/>
            <w:col w:w="5944" w:space="0"/>
            <w:col w:w="5001" w:space="0"/>
            <w:col w:w="10946" w:space="0"/>
            <w:col w:w="5944" w:space="0"/>
            <w:col w:w="5001" w:space="0"/>
            <w:col w:w="10946" w:space="0"/>
            <w:col w:w="10886" w:space="0"/>
            <w:col w:w="10952" w:space="0"/>
            <w:col w:w="10886" w:space="0"/>
            <w:col w:w="4982" w:space="0"/>
            <w:col w:w="5903" w:space="0"/>
            <w:col w:w="10886" w:space="0"/>
            <w:col w:w="4984" w:space="0"/>
            <w:col w:w="5901" w:space="0"/>
            <w:col w:w="10886" w:space="0"/>
            <w:col w:w="4982" w:space="0"/>
            <w:col w:w="5903" w:space="0"/>
            <w:col w:w="10886" w:space="0"/>
            <w:col w:w="10950" w:space="0"/>
            <w:col w:w="5948" w:space="0"/>
            <w:col w:w="5002" w:space="0"/>
            <w:col w:w="10950" w:space="0"/>
            <w:col w:w="10886" w:space="0"/>
            <w:col w:w="4984" w:space="0"/>
            <w:col w:w="5901" w:space="0"/>
            <w:col w:w="10886" w:space="0"/>
            <w:col w:w="4982" w:space="0"/>
            <w:col w:w="5903" w:space="0"/>
            <w:col w:w="10886" w:space="0"/>
            <w:col w:w="4984" w:space="0"/>
            <w:col w:w="5901" w:space="0"/>
            <w:col w:w="10886" w:space="0"/>
            <w:col w:w="10950" w:space="0"/>
            <w:col w:w="5948" w:space="0"/>
            <w:col w:w="5002" w:space="0"/>
            <w:col w:w="10950" w:space="0"/>
            <w:col w:w="10886" w:space="0"/>
            <w:col w:w="4984" w:space="0"/>
            <w:col w:w="5901" w:space="0"/>
            <w:col w:w="10886" w:space="0"/>
            <w:col w:w="10950" w:space="0"/>
            <w:col w:w="5948" w:space="0"/>
            <w:col w:w="5002" w:space="0"/>
            <w:col w:w="10950" w:space="0"/>
            <w:col w:w="10886" w:space="0"/>
            <w:col w:w="4984" w:space="0"/>
            <w:col w:w="5901" w:space="0"/>
            <w:col w:w="10886" w:space="0"/>
            <w:col w:w="10950" w:space="0"/>
            <w:col w:w="5948" w:space="0"/>
            <w:col w:w="5002" w:space="0"/>
            <w:col w:w="10950" w:space="0"/>
            <w:col w:w="11066" w:space="0"/>
            <w:col w:w="5162" w:space="0"/>
            <w:col w:w="5903" w:space="0"/>
            <w:col w:w="11066" w:space="0"/>
          </w:cols>
          <w:docGrid w:linePitch="360"/>
        </w:sectPr>
      </w:pPr>
    </w:p>
    <w:p>
      <w:pPr>
        <w:autoSpaceDN w:val="0"/>
        <w:tabs>
          <w:tab w:pos="1284" w:val="left"/>
        </w:tabs>
        <w:autoSpaceDE w:val="0"/>
        <w:widowControl/>
        <w:spacing w:line="190" w:lineRule="exact" w:before="0" w:after="0"/>
        <w:ind w:left="964" w:right="0" w:firstLine="0"/>
        <w:jc w:val="left"/>
      </w:pP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[11]  X.  Sang ,  E. D.  Grimley ,  T.  Schenk ,  U.  Schroeder ,  J. M.  LeBeau ,  </w:t>
      </w:r>
      <w:r>
        <w:rPr>
          <w:rFonts w:ascii="ScalaSansLF" w:hAnsi="ScalaSansLF" w:eastAsia="ScalaSansLF"/>
          <w:b w:val="0"/>
          <w:i/>
          <w:color w:val="231F20"/>
          <w:sz w:val="16"/>
        </w:rPr>
        <w:t xml:space="preserve">Appl. </w:t>
      </w:r>
      <w:r>
        <w:tab/>
      </w:r>
      <w:r>
        <w:rPr>
          <w:rFonts w:ascii="ScalaSansLF" w:hAnsi="ScalaSansLF" w:eastAsia="ScalaSansLF"/>
          <w:b w:val="0"/>
          <w:i/>
          <w:color w:val="231F20"/>
          <w:sz w:val="16"/>
        </w:rPr>
        <w:t>Phys. Lett.</w:t>
      </w:r>
      <w:r>
        <w:rPr>
          <w:rFonts w:ascii="ScalaSansLF" w:hAnsi="ScalaSansLF" w:eastAsia="ScalaSansLF"/>
          <w:b/>
          <w:i w:val="0"/>
          <w:color w:val="231F20"/>
          <w:sz w:val="16"/>
        </w:rPr>
        <w:t xml:space="preserve"> 2015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,  </w:t>
      </w:r>
      <w:r>
        <w:rPr>
          <w:rFonts w:ascii="ScalaSansLF" w:hAnsi="ScalaSansLF" w:eastAsia="ScalaSansLF"/>
          <w:b w:val="0"/>
          <w:i/>
          <w:color w:val="231F20"/>
          <w:sz w:val="16"/>
        </w:rPr>
        <w:t>106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,  162905 . </w:t>
      </w:r>
    </w:p>
    <w:p>
      <w:pPr>
        <w:autoSpaceDN w:val="0"/>
        <w:autoSpaceDE w:val="0"/>
        <w:widowControl/>
        <w:spacing w:line="200" w:lineRule="exact" w:before="0" w:after="0"/>
        <w:ind w:left="864" w:right="120" w:firstLine="0"/>
        <w:jc w:val="right"/>
      </w:pP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[12]  E.  Yurchuk ,  J.  Muller ,  R.  Hoffmann ,  J.  Paul ,  D.  Martin ,  R.  Boschke , 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T.  Schlosser ,  S.  Muller ,  S.  Slesazeck ,  R.  van Bentum ,  M.  Trentzsch , 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in  </w:t>
      </w:r>
      <w:r>
        <w:rPr>
          <w:rFonts w:ascii="ScalaSansLF" w:hAnsi="ScalaSansLF" w:eastAsia="ScalaSansLF"/>
          <w:b w:val="0"/>
          <w:i/>
          <w:color w:val="231F20"/>
          <w:sz w:val="16"/>
        </w:rPr>
        <w:t>2012 4th IEEE Int. Memory Workshop (IMW)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,  IEEE ,  Milan </w:t>
      </w:r>
      <w:r>
        <w:rPr>
          <w:rFonts w:ascii="ScalaSansLF" w:hAnsi="ScalaSansLF" w:eastAsia="ScalaSansLF"/>
          <w:b/>
          <w:i w:val="0"/>
          <w:color w:val="231F20"/>
          <w:sz w:val="16"/>
        </w:rPr>
        <w:t xml:space="preserve"> 2012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,  1 . 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[13]  D.  Martin ,  E.  Yurchuk ,  S.  Müller ,  J.  Müller ,  J.  Paul ,  J.  Sundquist , 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S.  Slesazeck ,  T.  Schloesser ,  R.  Van Bentum ,  M.  Trentzsch , </w:t>
      </w:r>
    </w:p>
    <w:p>
      <w:pPr>
        <w:sectPr>
          <w:type w:val="continuous"/>
          <w:pgSz w:w="11906" w:h="15874"/>
          <w:pgMar w:top="0" w:right="960" w:bottom="380" w:left="0" w:header="720" w:footer="720" w:gutter="0"/>
          <w:cols w:space="720" w:num="2" w:equalWidth="0">
            <w:col w:w="5944" w:space="0"/>
            <w:col w:w="5001" w:space="0"/>
            <w:col w:w="10946" w:space="0"/>
            <w:col w:w="5944" w:space="0"/>
            <w:col w:w="5001" w:space="0"/>
            <w:col w:w="10946" w:space="0"/>
            <w:col w:w="5944" w:space="0"/>
            <w:col w:w="5001" w:space="0"/>
            <w:col w:w="10946" w:space="0"/>
            <w:col w:w="5944" w:space="0"/>
            <w:col w:w="5001" w:space="0"/>
            <w:col w:w="10946" w:space="0"/>
            <w:col w:w="10886" w:space="0"/>
            <w:col w:w="10952" w:space="0"/>
            <w:col w:w="10886" w:space="0"/>
            <w:col w:w="4982" w:space="0"/>
            <w:col w:w="5903" w:space="0"/>
            <w:col w:w="10886" w:space="0"/>
            <w:col w:w="4984" w:space="0"/>
            <w:col w:w="5901" w:space="0"/>
            <w:col w:w="10886" w:space="0"/>
            <w:col w:w="4982" w:space="0"/>
            <w:col w:w="5903" w:space="0"/>
            <w:col w:w="10886" w:space="0"/>
            <w:col w:w="10950" w:space="0"/>
            <w:col w:w="5948" w:space="0"/>
            <w:col w:w="5002" w:space="0"/>
            <w:col w:w="10950" w:space="0"/>
            <w:col w:w="10886" w:space="0"/>
            <w:col w:w="4984" w:space="0"/>
            <w:col w:w="5901" w:space="0"/>
            <w:col w:w="10886" w:space="0"/>
            <w:col w:w="4982" w:space="0"/>
            <w:col w:w="5903" w:space="0"/>
            <w:col w:w="10886" w:space="0"/>
            <w:col w:w="4984" w:space="0"/>
            <w:col w:w="5901" w:space="0"/>
            <w:col w:w="10886" w:space="0"/>
            <w:col w:w="10950" w:space="0"/>
            <w:col w:w="5948" w:space="0"/>
            <w:col w:w="5002" w:space="0"/>
            <w:col w:w="10950" w:space="0"/>
            <w:col w:w="10886" w:space="0"/>
            <w:col w:w="4984" w:space="0"/>
            <w:col w:w="5901" w:space="0"/>
            <w:col w:w="10886" w:space="0"/>
            <w:col w:w="10950" w:space="0"/>
            <w:col w:w="5948" w:space="0"/>
            <w:col w:w="5002" w:space="0"/>
            <w:col w:w="10950" w:space="0"/>
            <w:col w:w="10886" w:space="0"/>
            <w:col w:w="4984" w:space="0"/>
            <w:col w:w="5901" w:space="0"/>
            <w:col w:w="10886" w:space="0"/>
            <w:col w:w="10950" w:space="0"/>
            <w:col w:w="5948" w:space="0"/>
            <w:col w:w="5002" w:space="0"/>
            <w:col w:w="10950" w:space="0"/>
            <w:col w:w="11066" w:space="0"/>
            <w:col w:w="5162" w:space="0"/>
            <w:col w:w="5903" w:space="0"/>
            <w:col w:w="11066" w:space="0"/>
          </w:cols>
          <w:docGrid w:linePitch="360"/>
        </w:sectPr>
      </w:pPr>
    </w:p>
    <w:p>
      <w:pPr>
        <w:autoSpaceDN w:val="0"/>
        <w:tabs>
          <w:tab w:pos="442" w:val="left"/>
        </w:tabs>
        <w:autoSpaceDE w:val="0"/>
        <w:widowControl/>
        <w:spacing w:line="190" w:lineRule="exact" w:before="0" w:after="0"/>
        <w:ind w:left="122" w:right="0" w:firstLine="0"/>
        <w:jc w:val="left"/>
      </w:pP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[41]  M. H.  Park ,  H. J.  Kim ,  Y. J.  Kim ,  T.  Moon ,  K. D.  Kim ,  C. S.  Hwang , </w:t>
      </w:r>
      <w:r>
        <w:tab/>
      </w:r>
      <w:r>
        <w:rPr>
          <w:rFonts w:ascii="ScalaSansLF" w:hAnsi="ScalaSansLF" w:eastAsia="ScalaSansLF"/>
          <w:b w:val="0"/>
          <w:i/>
          <w:color w:val="231F20"/>
          <w:sz w:val="16"/>
        </w:rPr>
        <w:t>Adv. Energy Mater.</w:t>
      </w:r>
      <w:r>
        <w:rPr>
          <w:rFonts w:ascii="ScalaSansLF" w:hAnsi="ScalaSansLF" w:eastAsia="ScalaSansLF"/>
          <w:b/>
          <w:i w:val="0"/>
          <w:color w:val="231F20"/>
          <w:sz w:val="16"/>
        </w:rPr>
        <w:t xml:space="preserve"> 2014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,  </w:t>
      </w:r>
      <w:r>
        <w:rPr>
          <w:rFonts w:ascii="ScalaSansLF" w:hAnsi="ScalaSansLF" w:eastAsia="ScalaSansLF"/>
          <w:b w:val="0"/>
          <w:i/>
          <w:color w:val="231F20"/>
          <w:sz w:val="16"/>
        </w:rPr>
        <w:t>4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,  1400610 . </w:t>
      </w:r>
    </w:p>
    <w:p>
      <w:pPr>
        <w:autoSpaceDN w:val="0"/>
        <w:tabs>
          <w:tab w:pos="442" w:val="left"/>
        </w:tabs>
        <w:autoSpaceDE w:val="0"/>
        <w:widowControl/>
        <w:spacing w:line="200" w:lineRule="exact" w:before="0" w:after="0"/>
        <w:ind w:left="122" w:right="0" w:firstLine="0"/>
        <w:jc w:val="left"/>
      </w:pP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[42]  M. H.  Park ,  H. J.  Kim ,  Y. J.  Kim ,  W.  Jeon ,  T.  Moon ,  C. S.  Hwang , </w:t>
      </w:r>
      <w:r>
        <w:tab/>
      </w:r>
      <w:r>
        <w:rPr>
          <w:rFonts w:ascii="ScalaSansLF" w:hAnsi="ScalaSansLF" w:eastAsia="ScalaSansLF"/>
          <w:b w:val="0"/>
          <w:i/>
          <w:color w:val="231F20"/>
          <w:sz w:val="16"/>
        </w:rPr>
        <w:t>Phys. Status Solidi RRL</w:t>
      </w:r>
      <w:r>
        <w:rPr>
          <w:rFonts w:ascii="ScalaSansLF" w:hAnsi="ScalaSansLF" w:eastAsia="ScalaSansLF"/>
          <w:b/>
          <w:i w:val="0"/>
          <w:color w:val="231F20"/>
          <w:sz w:val="16"/>
        </w:rPr>
        <w:t xml:space="preserve"> 2014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,  </w:t>
      </w:r>
      <w:r>
        <w:rPr>
          <w:rFonts w:ascii="ScalaSansLF" w:hAnsi="ScalaSansLF" w:eastAsia="ScalaSansLF"/>
          <w:b w:val="0"/>
          <w:i/>
          <w:color w:val="231F20"/>
          <w:sz w:val="16"/>
        </w:rPr>
        <w:t>8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,  532 . </w:t>
      </w:r>
    </w:p>
    <w:p>
      <w:pPr>
        <w:autoSpaceDN w:val="0"/>
        <w:autoSpaceDE w:val="0"/>
        <w:widowControl/>
        <w:spacing w:line="180" w:lineRule="exact" w:before="20" w:after="0"/>
        <w:ind w:left="122" w:right="0" w:firstLine="0"/>
        <w:jc w:val="left"/>
      </w:pP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[43]  S.  Makram-Ebeid ,  M.  Lannoo ,  </w:t>
      </w:r>
      <w:r>
        <w:rPr>
          <w:rFonts w:ascii="ScalaSansLF" w:hAnsi="ScalaSansLF" w:eastAsia="ScalaSansLF"/>
          <w:b w:val="0"/>
          <w:i/>
          <w:color w:val="231F20"/>
          <w:sz w:val="16"/>
        </w:rPr>
        <w:t>Phys. Rev. B</w:t>
      </w:r>
      <w:r>
        <w:rPr>
          <w:rFonts w:ascii="ScalaSansLF" w:hAnsi="ScalaSansLF" w:eastAsia="ScalaSansLF"/>
          <w:b/>
          <w:i w:val="0"/>
          <w:color w:val="231F20"/>
          <w:sz w:val="16"/>
        </w:rPr>
        <w:t xml:space="preserve"> 1982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,  </w:t>
      </w:r>
      <w:r>
        <w:rPr>
          <w:rFonts w:ascii="ScalaSansLF" w:hAnsi="ScalaSansLF" w:eastAsia="ScalaSansLF"/>
          <w:b w:val="0"/>
          <w:i/>
          <w:color w:val="231F20"/>
          <w:sz w:val="16"/>
        </w:rPr>
        <w:t>25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,  6406 . </w:t>
      </w:r>
    </w:p>
    <w:p>
      <w:pPr>
        <w:autoSpaceDN w:val="0"/>
        <w:tabs>
          <w:tab w:pos="442" w:val="left"/>
        </w:tabs>
        <w:autoSpaceDE w:val="0"/>
        <w:widowControl/>
        <w:spacing w:line="200" w:lineRule="exact" w:before="0" w:after="20"/>
        <w:ind w:left="122" w:right="0" w:firstLine="0"/>
        <w:jc w:val="left"/>
      </w:pPr>
      <w:r>
        <w:rPr>
          <w:rFonts w:ascii="ScalaSansLF" w:hAnsi="ScalaSansLF" w:eastAsia="ScalaSansLF"/>
          <w:b w:val="0"/>
          <w:i w:val="0"/>
          <w:color w:val="231F20"/>
          <w:sz w:val="16"/>
        </w:rPr>
        <w:t>[44]  L.  Vandelli ,  A.  Padovani ,  L.  Larcher ,  R. G. I.  Southwick  II ,</w:t>
      </w:r>
      <w:r>
        <w:tab/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W. B.  Knowlton ,  G.  Bersuker ,  </w:t>
      </w:r>
      <w:r>
        <w:rPr>
          <w:rFonts w:ascii="ScalaSansLF" w:hAnsi="ScalaSansLF" w:eastAsia="ScalaSansLF"/>
          <w:b w:val="0"/>
          <w:i/>
          <w:color w:val="231F20"/>
          <w:sz w:val="16"/>
        </w:rPr>
        <w:t>IEEE Trans. Electron Devices</w:t>
      </w:r>
      <w:r>
        <w:rPr>
          <w:rFonts w:ascii="ScalaSansLF" w:hAnsi="ScalaSansLF" w:eastAsia="ScalaSansLF"/>
          <w:b/>
          <w:i w:val="0"/>
          <w:color w:val="231F20"/>
          <w:sz w:val="16"/>
        </w:rPr>
        <w:t xml:space="preserve"> 2011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,  </w:t>
      </w:r>
      <w:r>
        <w:rPr>
          <w:rFonts w:ascii="ScalaSansLF" w:hAnsi="ScalaSansLF" w:eastAsia="ScalaSansLF"/>
          <w:b w:val="0"/>
          <w:i/>
          <w:color w:val="231F20"/>
          <w:sz w:val="16"/>
        </w:rPr>
        <w:t>58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, </w:t>
      </w:r>
    </w:p>
    <w:p>
      <w:pPr>
        <w:sectPr>
          <w:type w:val="nextColumn"/>
          <w:pgSz w:w="11906" w:h="15874"/>
          <w:pgMar w:top="0" w:right="960" w:bottom="380" w:left="0" w:header="720" w:footer="720" w:gutter="0"/>
          <w:cols w:space="720" w:num="2" w:equalWidth="0">
            <w:col w:w="5944" w:space="0"/>
            <w:col w:w="5001" w:space="0"/>
            <w:col w:w="10946" w:space="0"/>
            <w:col w:w="5944" w:space="0"/>
            <w:col w:w="5001" w:space="0"/>
            <w:col w:w="10946" w:space="0"/>
            <w:col w:w="5944" w:space="0"/>
            <w:col w:w="5001" w:space="0"/>
            <w:col w:w="10946" w:space="0"/>
            <w:col w:w="5944" w:space="0"/>
            <w:col w:w="5001" w:space="0"/>
            <w:col w:w="10946" w:space="0"/>
            <w:col w:w="10886" w:space="0"/>
            <w:col w:w="10952" w:space="0"/>
            <w:col w:w="10886" w:space="0"/>
            <w:col w:w="4982" w:space="0"/>
            <w:col w:w="5903" w:space="0"/>
            <w:col w:w="10886" w:space="0"/>
            <w:col w:w="4984" w:space="0"/>
            <w:col w:w="5901" w:space="0"/>
            <w:col w:w="10886" w:space="0"/>
            <w:col w:w="4982" w:space="0"/>
            <w:col w:w="5903" w:space="0"/>
            <w:col w:w="10886" w:space="0"/>
            <w:col w:w="10950" w:space="0"/>
            <w:col w:w="5948" w:space="0"/>
            <w:col w:w="5002" w:space="0"/>
            <w:col w:w="10950" w:space="0"/>
            <w:col w:w="10886" w:space="0"/>
            <w:col w:w="4984" w:space="0"/>
            <w:col w:w="5901" w:space="0"/>
            <w:col w:w="10886" w:space="0"/>
            <w:col w:w="4982" w:space="0"/>
            <w:col w:w="5903" w:space="0"/>
            <w:col w:w="10886" w:space="0"/>
            <w:col w:w="4984" w:space="0"/>
            <w:col w:w="5901" w:space="0"/>
            <w:col w:w="10886" w:space="0"/>
            <w:col w:w="10950" w:space="0"/>
            <w:col w:w="5948" w:space="0"/>
            <w:col w:w="5002" w:space="0"/>
            <w:col w:w="10950" w:space="0"/>
            <w:col w:w="10886" w:space="0"/>
            <w:col w:w="4984" w:space="0"/>
            <w:col w:w="5901" w:space="0"/>
            <w:col w:w="10886" w:space="0"/>
            <w:col w:w="10950" w:space="0"/>
            <w:col w:w="5948" w:space="0"/>
            <w:col w:w="5002" w:space="0"/>
            <w:col w:w="10950" w:space="0"/>
            <w:col w:w="10886" w:space="0"/>
            <w:col w:w="4984" w:space="0"/>
            <w:col w:w="5901" w:space="0"/>
            <w:col w:w="10886" w:space="0"/>
            <w:col w:w="10950" w:space="0"/>
            <w:col w:w="5948" w:space="0"/>
            <w:col w:w="5002" w:space="0"/>
            <w:col w:w="10950" w:space="0"/>
            <w:col w:w="11066" w:space="0"/>
            <w:col w:w="5162" w:space="0"/>
            <w:col w:w="5903" w:space="0"/>
            <w:col w:w="11066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80.0" w:type="dxa"/>
      </w:tblPr>
      <w:tblGrid>
        <w:gridCol w:w="5473"/>
        <w:gridCol w:w="5473"/>
      </w:tblGrid>
      <w:tr>
        <w:trPr>
          <w:trHeight w:hRule="exact" w:val="1960"/>
        </w:trPr>
        <w:tc>
          <w:tcPr>
            <w:tcW w:type="dxa" w:w="5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0" w:after="0"/>
              <w:ind w:left="804" w:right="0" w:firstLine="0"/>
              <w:jc w:val="left"/>
            </w:pPr>
            <w:r>
              <w:rPr>
                <w:rFonts w:ascii="ScalaSansLF" w:hAnsi="ScalaSansLF" w:eastAsia="ScalaSansLF"/>
                <w:b w:val="0"/>
                <w:i w:val="0"/>
                <w:color w:val="231F20"/>
                <w:sz w:val="16"/>
              </w:rPr>
              <w:t xml:space="preserve"> U.  Schröder ,  </w:t>
            </w:r>
            <w:r>
              <w:rPr>
                <w:rFonts w:ascii="ScalaSansLF" w:hAnsi="ScalaSansLF" w:eastAsia="ScalaSansLF"/>
                <w:b w:val="0"/>
                <w:i/>
                <w:color w:val="231F20"/>
                <w:sz w:val="16"/>
              </w:rPr>
              <w:t>Solid-State Electron.</w:t>
            </w:r>
            <w:r>
              <w:rPr>
                <w:rFonts w:ascii="ScalaSansLF" w:hAnsi="ScalaSansLF" w:eastAsia="ScalaSansLF"/>
                <w:b/>
                <w:i w:val="0"/>
                <w:color w:val="231F20"/>
                <w:sz w:val="16"/>
              </w:rPr>
              <w:t xml:space="preserve"> 2013</w:t>
            </w:r>
            <w:r>
              <w:rPr>
                <w:rFonts w:ascii="ScalaSansLF" w:hAnsi="ScalaSansLF" w:eastAsia="ScalaSansLF"/>
                <w:b w:val="0"/>
                <w:i w:val="0"/>
                <w:color w:val="231F20"/>
                <w:sz w:val="16"/>
              </w:rPr>
              <w:t xml:space="preserve"> ,  </w:t>
            </w:r>
            <w:r>
              <w:rPr>
                <w:rFonts w:ascii="ScalaSansLF" w:hAnsi="ScalaSansLF" w:eastAsia="ScalaSansLF"/>
                <w:b w:val="0"/>
                <w:i/>
                <w:color w:val="231F20"/>
                <w:sz w:val="16"/>
              </w:rPr>
              <w:t>88</w:t>
            </w:r>
            <w:r>
              <w:rPr>
                <w:rFonts w:ascii="ScalaSansLF" w:hAnsi="ScalaSansLF" w:eastAsia="ScalaSansLF"/>
                <w:b w:val="0"/>
                <w:i w:val="0"/>
                <w:color w:val="231F20"/>
                <w:sz w:val="16"/>
              </w:rPr>
              <w:t xml:space="preserve"> ,  65 . </w:t>
            </w:r>
          </w:p>
          <w:p>
            <w:pPr>
              <w:autoSpaceDN w:val="0"/>
              <w:autoSpaceDE w:val="0"/>
              <w:widowControl/>
              <w:spacing w:line="200" w:lineRule="exact" w:before="0" w:after="0"/>
              <w:ind w:left="804" w:right="0" w:hanging="320"/>
              <w:jc w:val="left"/>
            </w:pPr>
            <w:r>
              <w:rPr>
                <w:rFonts w:ascii="ScalaSansLF" w:hAnsi="ScalaSansLF" w:eastAsia="ScalaSansLF"/>
                <w:b w:val="0"/>
                <w:i w:val="0"/>
                <w:color w:val="231F20"/>
                <w:sz w:val="16"/>
              </w:rPr>
              <w:t xml:space="preserve">[14]  R.  Waser ,  </w:t>
            </w:r>
            <w:r>
              <w:rPr>
                <w:rFonts w:ascii="ScalaSansLF" w:hAnsi="ScalaSansLF" w:eastAsia="ScalaSansLF"/>
                <w:b w:val="0"/>
                <w:i/>
                <w:color w:val="231F20"/>
                <w:sz w:val="16"/>
              </w:rPr>
              <w:t>Nanoelectronics and Information Technology: Advanced Elec-</w:t>
            </w:r>
            <w:r>
              <w:rPr>
                <w:rFonts w:ascii="ScalaSansLF" w:hAnsi="ScalaSansLF" w:eastAsia="ScalaSansLF"/>
                <w:b w:val="0"/>
                <w:i/>
                <w:color w:val="231F20"/>
                <w:sz w:val="16"/>
              </w:rPr>
              <w:t>tronic Materials and Novel Devices</w:t>
            </w:r>
            <w:r>
              <w:rPr>
                <w:rFonts w:ascii="ScalaSansLF" w:hAnsi="ScalaSansLF" w:eastAsia="ScalaSansLF"/>
                <w:b w:val="0"/>
                <w:i w:val="0"/>
                <w:color w:val="231F20"/>
                <w:sz w:val="16"/>
              </w:rPr>
              <w:t xml:space="preserve"> ,  3rd ed. ,  Wiley</w:t>
            </w:r>
            <w:r>
              <w:rPr>
                <w:rFonts w:ascii="Symbol" w:hAnsi="Symbol" w:eastAsia="Symbol"/>
                <w:b w:val="0"/>
                <w:i w:val="0"/>
                <w:color w:val="231F20"/>
                <w:sz w:val="16"/>
              </w:rPr>
              <w:t>−</w:t>
            </w:r>
            <w:r>
              <w:rPr>
                <w:rFonts w:ascii="ScalaSansLF" w:hAnsi="ScalaSansLF" w:eastAsia="ScalaSansLF"/>
                <w:b w:val="0"/>
                <w:i w:val="0"/>
                <w:color w:val="231F20"/>
                <w:sz w:val="16"/>
              </w:rPr>
              <w:t xml:space="preserve">VCH ,  Weinheim, </w:t>
            </w:r>
            <w:r>
              <w:rPr>
                <w:rFonts w:ascii="ScalaSansLF" w:hAnsi="ScalaSansLF" w:eastAsia="ScalaSansLF"/>
                <w:b w:val="0"/>
                <w:i w:val="0"/>
                <w:color w:val="231F20"/>
                <w:sz w:val="16"/>
              </w:rPr>
              <w:t xml:space="preserve">Germany </w:t>
            </w:r>
            <w:r>
              <w:rPr>
                <w:rFonts w:ascii="ScalaSansLF" w:hAnsi="ScalaSansLF" w:eastAsia="ScalaSansLF"/>
                <w:b/>
                <w:i w:val="0"/>
                <w:color w:val="231F20"/>
                <w:sz w:val="16"/>
              </w:rPr>
              <w:t xml:space="preserve"> 2005</w:t>
            </w:r>
            <w:r>
              <w:rPr>
                <w:rFonts w:ascii="ScalaSansLF" w:hAnsi="ScalaSansLF" w:eastAsia="ScalaSansLF"/>
                <w:b w:val="0"/>
                <w:i w:val="0"/>
                <w:color w:val="231F20"/>
                <w:sz w:val="16"/>
              </w:rPr>
              <w:t xml:space="preserve"> . </w:t>
            </w:r>
          </w:p>
          <w:p>
            <w:pPr>
              <w:autoSpaceDN w:val="0"/>
              <w:tabs>
                <w:tab w:pos="804" w:val="left"/>
              </w:tabs>
              <w:autoSpaceDE w:val="0"/>
              <w:widowControl/>
              <w:spacing w:line="200" w:lineRule="exact" w:before="0" w:after="0"/>
              <w:ind w:left="484" w:right="0" w:firstLine="0"/>
              <w:jc w:val="left"/>
            </w:pPr>
            <w:r>
              <w:rPr>
                <w:rFonts w:ascii="ScalaSansLF" w:hAnsi="ScalaSansLF" w:eastAsia="ScalaSansLF"/>
                <w:b w:val="0"/>
                <w:i w:val="0"/>
                <w:color w:val="231F20"/>
                <w:sz w:val="16"/>
              </w:rPr>
              <w:t xml:space="preserve">[15]  N.  Menou ,  C.  Muller ,  I. S.  Baturin ,  V. Y.  Shur ,  J.-L.  Hodeau ,  </w:t>
            </w:r>
            <w:r>
              <w:rPr>
                <w:rFonts w:ascii="ScalaSansLF" w:hAnsi="ScalaSansLF" w:eastAsia="ScalaSansLF"/>
                <w:b w:val="0"/>
                <w:i/>
                <w:color w:val="231F20"/>
                <w:sz w:val="16"/>
              </w:rPr>
              <w:t xml:space="preserve">J. Appl. </w:t>
            </w:r>
            <w:r>
              <w:tab/>
            </w:r>
            <w:r>
              <w:rPr>
                <w:rFonts w:ascii="ScalaSansLF" w:hAnsi="ScalaSansLF" w:eastAsia="ScalaSansLF"/>
                <w:b w:val="0"/>
                <w:i/>
                <w:color w:val="231F20"/>
                <w:sz w:val="16"/>
              </w:rPr>
              <w:t>Phys.</w:t>
            </w:r>
            <w:r>
              <w:rPr>
                <w:rFonts w:ascii="ScalaSansLF" w:hAnsi="ScalaSansLF" w:eastAsia="ScalaSansLF"/>
                <w:b/>
                <w:i w:val="0"/>
                <w:color w:val="231F20"/>
                <w:sz w:val="16"/>
              </w:rPr>
              <w:t xml:space="preserve"> 2005</w:t>
            </w:r>
            <w:r>
              <w:rPr>
                <w:rFonts w:ascii="ScalaSansLF" w:hAnsi="ScalaSansLF" w:eastAsia="ScalaSansLF"/>
                <w:b w:val="0"/>
                <w:i w:val="0"/>
                <w:color w:val="231F20"/>
                <w:sz w:val="16"/>
              </w:rPr>
              <w:t xml:space="preserve"> ,  </w:t>
            </w:r>
            <w:r>
              <w:rPr>
                <w:rFonts w:ascii="ScalaSansLF" w:hAnsi="ScalaSansLF" w:eastAsia="ScalaSansLF"/>
                <w:b w:val="0"/>
                <w:i/>
                <w:color w:val="231F20"/>
                <w:sz w:val="16"/>
              </w:rPr>
              <w:t>97</w:t>
            </w:r>
            <w:r>
              <w:rPr>
                <w:rFonts w:ascii="ScalaSansLF" w:hAnsi="ScalaSansLF" w:eastAsia="ScalaSansLF"/>
                <w:b w:val="0"/>
                <w:i w:val="0"/>
                <w:color w:val="231F20"/>
                <w:sz w:val="16"/>
              </w:rPr>
              <w:t xml:space="preserve"> ,  064108 . </w:t>
            </w:r>
          </w:p>
          <w:p>
            <w:pPr>
              <w:autoSpaceDN w:val="0"/>
              <w:tabs>
                <w:tab w:pos="804" w:val="left"/>
              </w:tabs>
              <w:autoSpaceDE w:val="0"/>
              <w:widowControl/>
              <w:spacing w:line="200" w:lineRule="exact" w:before="0" w:after="0"/>
              <w:ind w:left="484" w:right="0" w:firstLine="0"/>
              <w:jc w:val="left"/>
            </w:pPr>
            <w:r>
              <w:rPr>
                <w:rFonts w:ascii="ScalaSansLF" w:hAnsi="ScalaSansLF" w:eastAsia="ScalaSansLF"/>
                <w:b w:val="0"/>
                <w:i w:val="0"/>
                <w:color w:val="231F20"/>
                <w:sz w:val="16"/>
              </w:rPr>
              <w:t xml:space="preserve">[16]  D.  Zhou ,  J.  Xu ,  Q.  Li ,  Y.  Guan ,  F.  Cao ,  X.  Dong ,  J.  Schenk ,  T.  Mü ller , </w:t>
            </w:r>
            <w:r>
              <w:tab/>
            </w:r>
            <w:r>
              <w:rPr>
                <w:rFonts w:ascii="ScalaSansLF" w:hAnsi="ScalaSansLF" w:eastAsia="ScalaSansLF"/>
                <w:b w:val="0"/>
                <w:i w:val="0"/>
                <w:color w:val="231F20"/>
                <w:sz w:val="16"/>
              </w:rPr>
              <w:t xml:space="preserve"> U.  Schrö der ,  </w:t>
            </w:r>
            <w:r>
              <w:rPr>
                <w:rFonts w:ascii="ScalaSansLF" w:hAnsi="ScalaSansLF" w:eastAsia="ScalaSansLF"/>
                <w:b w:val="0"/>
                <w:i/>
                <w:color w:val="231F20"/>
                <w:sz w:val="16"/>
              </w:rPr>
              <w:t>Appl. Phys. Lett.</w:t>
            </w:r>
            <w:r>
              <w:rPr>
                <w:rFonts w:ascii="ScalaSansLF" w:hAnsi="ScalaSansLF" w:eastAsia="ScalaSansLF"/>
                <w:b/>
                <w:i w:val="0"/>
                <w:color w:val="231F20"/>
                <w:sz w:val="16"/>
              </w:rPr>
              <w:t xml:space="preserve"> 2013</w:t>
            </w:r>
            <w:r>
              <w:rPr>
                <w:rFonts w:ascii="ScalaSansLF" w:hAnsi="ScalaSansLF" w:eastAsia="ScalaSansLF"/>
                <w:b w:val="0"/>
                <w:i w:val="0"/>
                <w:color w:val="231F20"/>
                <w:sz w:val="16"/>
              </w:rPr>
              <w:t xml:space="preserve"> ,  </w:t>
            </w:r>
            <w:r>
              <w:rPr>
                <w:rFonts w:ascii="ScalaSansLF" w:hAnsi="ScalaSansLF" w:eastAsia="ScalaSansLF"/>
                <w:b w:val="0"/>
                <w:i/>
                <w:color w:val="231F20"/>
                <w:sz w:val="16"/>
              </w:rPr>
              <w:t>103</w:t>
            </w:r>
            <w:r>
              <w:rPr>
                <w:rFonts w:ascii="ScalaSansLF" w:hAnsi="ScalaSansLF" w:eastAsia="ScalaSansLF"/>
                <w:b w:val="0"/>
                <w:i w:val="0"/>
                <w:color w:val="231F20"/>
                <w:sz w:val="16"/>
              </w:rPr>
              <w:t xml:space="preserve"> ,  192904 . </w:t>
            </w:r>
          </w:p>
          <w:p>
            <w:pPr>
              <w:autoSpaceDN w:val="0"/>
              <w:tabs>
                <w:tab w:pos="804" w:val="left"/>
              </w:tabs>
              <w:autoSpaceDE w:val="0"/>
              <w:widowControl/>
              <w:spacing w:line="200" w:lineRule="exact" w:before="0" w:after="0"/>
              <w:ind w:left="484" w:right="144" w:firstLine="0"/>
              <w:jc w:val="left"/>
            </w:pPr>
            <w:r>
              <w:rPr>
                <w:rFonts w:ascii="ScalaSansLF" w:hAnsi="ScalaSansLF" w:eastAsia="ScalaSansLF"/>
                <w:b w:val="0"/>
                <w:i w:val="0"/>
                <w:color w:val="231F20"/>
                <w:sz w:val="16"/>
              </w:rPr>
              <w:t xml:space="preserve">[17]  A. K.  Tagantsev ,  I.  Stolichnov ,  E. L.  Colla ,  N.  Setter ,  </w:t>
            </w:r>
            <w:r>
              <w:rPr>
                <w:rFonts w:ascii="ScalaSansLF" w:hAnsi="ScalaSansLF" w:eastAsia="ScalaSansLF"/>
                <w:b w:val="0"/>
                <w:i/>
                <w:color w:val="231F20"/>
                <w:sz w:val="16"/>
              </w:rPr>
              <w:t>J. Appl. Phys.</w:t>
            </w:r>
            <w:r>
              <w:tab/>
            </w:r>
            <w:r>
              <w:rPr>
                <w:rFonts w:ascii="ScalaSansLF" w:hAnsi="ScalaSansLF" w:eastAsia="ScalaSansLF"/>
                <w:b/>
                <w:i w:val="0"/>
                <w:color w:val="231F20"/>
                <w:sz w:val="16"/>
              </w:rPr>
              <w:t xml:space="preserve"> 2001</w:t>
            </w:r>
            <w:r>
              <w:rPr>
                <w:rFonts w:ascii="ScalaSansLF" w:hAnsi="ScalaSansLF" w:eastAsia="ScalaSansLF"/>
                <w:b w:val="0"/>
                <w:i w:val="0"/>
                <w:color w:val="231F20"/>
                <w:sz w:val="16"/>
              </w:rPr>
              <w:t xml:space="preserve"> ,  </w:t>
            </w:r>
            <w:r>
              <w:rPr>
                <w:rFonts w:ascii="ScalaSansLF" w:hAnsi="ScalaSansLF" w:eastAsia="ScalaSansLF"/>
                <w:b w:val="0"/>
                <w:i/>
                <w:color w:val="231F20"/>
                <w:sz w:val="16"/>
              </w:rPr>
              <w:t>90</w:t>
            </w:r>
            <w:r>
              <w:rPr>
                <w:rFonts w:ascii="ScalaSansLF" w:hAnsi="ScalaSansLF" w:eastAsia="ScalaSansLF"/>
                <w:b w:val="0"/>
                <w:i w:val="0"/>
                <w:color w:val="231F20"/>
                <w:sz w:val="16"/>
              </w:rPr>
              <w:t xml:space="preserve"> ,  1387 . </w:t>
            </w:r>
          </w:p>
        </w:tc>
        <w:tc>
          <w:tcPr>
            <w:tcW w:type="dxa" w:w="4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0" w:after="0"/>
              <w:ind w:left="446" w:right="0" w:firstLine="0"/>
              <w:jc w:val="left"/>
            </w:pPr>
            <w:r>
              <w:rPr>
                <w:rFonts w:ascii="ScalaSansLF" w:hAnsi="ScalaSansLF" w:eastAsia="ScalaSansLF"/>
                <w:b w:val="0"/>
                <w:i w:val="0"/>
                <w:color w:val="231F20"/>
                <w:sz w:val="16"/>
              </w:rPr>
              <w:t xml:space="preserve"> 2878 . </w:t>
            </w:r>
          </w:p>
          <w:p>
            <w:pPr>
              <w:autoSpaceDN w:val="0"/>
              <w:tabs>
                <w:tab w:pos="446" w:val="left"/>
              </w:tabs>
              <w:autoSpaceDE w:val="0"/>
              <w:widowControl/>
              <w:spacing w:line="200" w:lineRule="exact" w:before="0" w:after="0"/>
              <w:ind w:left="126" w:right="0" w:firstLine="0"/>
              <w:jc w:val="left"/>
            </w:pPr>
            <w:r>
              <w:rPr>
                <w:rFonts w:ascii="ScalaSansLF" w:hAnsi="ScalaSansLF" w:eastAsia="ScalaSansLF"/>
                <w:b w:val="0"/>
                <w:i w:val="0"/>
                <w:color w:val="231F20"/>
                <w:sz w:val="16"/>
              </w:rPr>
              <w:t xml:space="preserve">[45]  O.  Pirrotta ,  L.  Larcher ,  M.  Lanza ,  A.  Padovani ,  M.  Porti ,  M.  Nafría , </w:t>
            </w:r>
            <w:r>
              <w:tab/>
            </w:r>
            <w:r>
              <w:rPr>
                <w:rFonts w:ascii="ScalaSansLF" w:hAnsi="ScalaSansLF" w:eastAsia="ScalaSansLF"/>
                <w:b w:val="0"/>
                <w:i w:val="0"/>
                <w:color w:val="231F20"/>
                <w:sz w:val="16"/>
              </w:rPr>
              <w:t xml:space="preserve"> G.  Bersuker ,  </w:t>
            </w:r>
            <w:r>
              <w:rPr>
                <w:rFonts w:ascii="ScalaSansLF" w:hAnsi="ScalaSansLF" w:eastAsia="ScalaSansLF"/>
                <w:b w:val="0"/>
                <w:i/>
                <w:color w:val="231F20"/>
                <w:sz w:val="16"/>
              </w:rPr>
              <w:t>J. Appl. Phys.</w:t>
            </w:r>
            <w:r>
              <w:rPr>
                <w:rFonts w:ascii="ScalaSansLF" w:hAnsi="ScalaSansLF" w:eastAsia="ScalaSansLF"/>
                <w:b/>
                <w:i w:val="0"/>
                <w:color w:val="231F20"/>
                <w:sz w:val="16"/>
              </w:rPr>
              <w:t xml:space="preserve"> 2013</w:t>
            </w:r>
            <w:r>
              <w:rPr>
                <w:rFonts w:ascii="ScalaSansLF" w:hAnsi="ScalaSansLF" w:eastAsia="ScalaSansLF"/>
                <w:b w:val="0"/>
                <w:i w:val="0"/>
                <w:color w:val="231F20"/>
                <w:sz w:val="16"/>
              </w:rPr>
              <w:t xml:space="preserve"> ,  </w:t>
            </w:r>
            <w:r>
              <w:rPr>
                <w:rFonts w:ascii="ScalaSansLF" w:hAnsi="ScalaSansLF" w:eastAsia="ScalaSansLF"/>
                <w:b w:val="0"/>
                <w:i/>
                <w:color w:val="231F20"/>
                <w:sz w:val="16"/>
              </w:rPr>
              <w:t>114</w:t>
            </w:r>
            <w:r>
              <w:rPr>
                <w:rFonts w:ascii="ScalaSansLF" w:hAnsi="ScalaSansLF" w:eastAsia="ScalaSansLF"/>
                <w:b w:val="0"/>
                <w:i w:val="0"/>
                <w:color w:val="231F20"/>
                <w:sz w:val="16"/>
              </w:rPr>
              <w:t xml:space="preserve"> ,  134503 . </w:t>
            </w:r>
          </w:p>
          <w:p>
            <w:pPr>
              <w:autoSpaceDN w:val="0"/>
              <w:tabs>
                <w:tab w:pos="446" w:val="left"/>
              </w:tabs>
              <w:autoSpaceDE w:val="0"/>
              <w:widowControl/>
              <w:spacing w:line="200" w:lineRule="exact" w:before="0" w:after="0"/>
              <w:ind w:left="126" w:right="0" w:firstLine="0"/>
              <w:jc w:val="left"/>
            </w:pPr>
            <w:r>
              <w:rPr>
                <w:rFonts w:ascii="ScalaSansLF" w:hAnsi="ScalaSansLF" w:eastAsia="ScalaSansLF"/>
                <w:b w:val="0"/>
                <w:i w:val="0"/>
                <w:color w:val="231F20"/>
                <w:sz w:val="16"/>
              </w:rPr>
              <w:t xml:space="preserve">[46]  C.  Li ,  Y.  Yao ,  X.  Shen ,  Y.  Wang ,  J.  Li ,  C.  Gu ,  R.  Yu ,  Q.  Liu ,  M.  Liu , </w:t>
            </w:r>
            <w:r>
              <w:tab/>
            </w:r>
            <w:r>
              <w:rPr>
                <w:rFonts w:ascii="ScalaSansLF" w:hAnsi="ScalaSansLF" w:eastAsia="ScalaSansLF"/>
                <w:b w:val="0"/>
                <w:i/>
                <w:color w:val="231F20"/>
                <w:sz w:val="16"/>
              </w:rPr>
              <w:t>Nano Res.</w:t>
            </w:r>
            <w:r>
              <w:rPr>
                <w:rFonts w:ascii="ScalaSansLF" w:hAnsi="ScalaSansLF" w:eastAsia="ScalaSansLF"/>
                <w:b/>
                <w:i w:val="0"/>
                <w:color w:val="231F20"/>
                <w:sz w:val="16"/>
              </w:rPr>
              <w:t xml:space="preserve"> 2015</w:t>
            </w:r>
            <w:r>
              <w:rPr>
                <w:rFonts w:ascii="ScalaSansLF" w:hAnsi="ScalaSansLF" w:eastAsia="ScalaSansLF"/>
                <w:b w:val="0"/>
                <w:i w:val="0"/>
                <w:color w:val="231F20"/>
                <w:sz w:val="16"/>
              </w:rPr>
              <w:t xml:space="preserve"> ,  </w:t>
            </w:r>
            <w:r>
              <w:rPr>
                <w:rFonts w:ascii="ScalaSansLF" w:hAnsi="ScalaSansLF" w:eastAsia="ScalaSansLF"/>
                <w:b w:val="0"/>
                <w:i/>
                <w:color w:val="231F20"/>
                <w:sz w:val="16"/>
              </w:rPr>
              <w:t>8</w:t>
            </w:r>
            <w:r>
              <w:rPr>
                <w:rFonts w:ascii="ScalaSansLF" w:hAnsi="ScalaSansLF" w:eastAsia="ScalaSansLF"/>
                <w:b w:val="0"/>
                <w:i w:val="0"/>
                <w:color w:val="231F20"/>
                <w:sz w:val="16"/>
              </w:rPr>
              <w:t xml:space="preserve"> ,  3571 . </w:t>
            </w:r>
          </w:p>
          <w:p>
            <w:pPr>
              <w:autoSpaceDN w:val="0"/>
              <w:tabs>
                <w:tab w:pos="446" w:val="left"/>
              </w:tabs>
              <w:autoSpaceDE w:val="0"/>
              <w:widowControl/>
              <w:spacing w:line="200" w:lineRule="exact" w:before="0" w:after="0"/>
              <w:ind w:left="126" w:right="0" w:firstLine="0"/>
              <w:jc w:val="left"/>
            </w:pPr>
            <w:r>
              <w:rPr>
                <w:rFonts w:ascii="ScalaSansLF" w:hAnsi="ScalaSansLF" w:eastAsia="ScalaSansLF"/>
                <w:b w:val="0"/>
                <w:i w:val="0"/>
                <w:color w:val="231F20"/>
                <w:sz w:val="16"/>
              </w:rPr>
              <w:t xml:space="preserve">[47]  S.  Starschich ,  S.  Menzel ,  U.  Böttger ,  </w:t>
            </w:r>
            <w:r>
              <w:rPr>
                <w:rFonts w:ascii="ScalaSansLF" w:hAnsi="ScalaSansLF" w:eastAsia="ScalaSansLF"/>
                <w:b w:val="0"/>
                <w:i/>
                <w:color w:val="231F20"/>
                <w:sz w:val="16"/>
              </w:rPr>
              <w:t>Appl. Phy. Lett.</w:t>
            </w:r>
            <w:r>
              <w:rPr>
                <w:rFonts w:ascii="ScalaSansLF" w:hAnsi="ScalaSansLF" w:eastAsia="ScalaSansLF"/>
                <w:b/>
                <w:i w:val="0"/>
                <w:color w:val="231F20"/>
                <w:sz w:val="16"/>
              </w:rPr>
              <w:t xml:space="preserve"> 2016</w:t>
            </w:r>
            <w:r>
              <w:rPr>
                <w:rFonts w:ascii="ScalaSansLF" w:hAnsi="ScalaSansLF" w:eastAsia="ScalaSansLF"/>
                <w:b w:val="0"/>
                <w:i w:val="0"/>
                <w:color w:val="231F20"/>
                <w:sz w:val="16"/>
              </w:rPr>
              <w:t xml:space="preserve"> ,  </w:t>
            </w:r>
            <w:r>
              <w:rPr>
                <w:rFonts w:ascii="ScalaSansLF" w:hAnsi="ScalaSansLF" w:eastAsia="ScalaSansLF"/>
                <w:b w:val="0"/>
                <w:i/>
                <w:color w:val="231F20"/>
                <w:sz w:val="16"/>
              </w:rPr>
              <w:t>108</w:t>
            </w:r>
            <w:r>
              <w:rPr>
                <w:rFonts w:ascii="ScalaSansLF" w:hAnsi="ScalaSansLF" w:eastAsia="ScalaSansLF"/>
                <w:b w:val="0"/>
                <w:i w:val="0"/>
                <w:color w:val="231F20"/>
                <w:sz w:val="16"/>
              </w:rPr>
              <w:t xml:space="preserve"> , </w:t>
            </w:r>
            <w:r>
              <w:tab/>
            </w:r>
            <w:r>
              <w:rPr>
                <w:rFonts w:ascii="ScalaSansLF" w:hAnsi="ScalaSansLF" w:eastAsia="ScalaSansLF"/>
                <w:b w:val="0"/>
                <w:i w:val="0"/>
                <w:color w:val="231F20"/>
                <w:sz w:val="16"/>
              </w:rPr>
              <w:t xml:space="preserve"> 032903 . </w:t>
            </w:r>
          </w:p>
          <w:p>
            <w:pPr>
              <w:autoSpaceDN w:val="0"/>
              <w:tabs>
                <w:tab w:pos="446" w:val="left"/>
              </w:tabs>
              <w:autoSpaceDE w:val="0"/>
              <w:widowControl/>
              <w:spacing w:line="200" w:lineRule="exact" w:before="0" w:after="0"/>
              <w:ind w:left="126" w:right="0" w:firstLine="0"/>
              <w:jc w:val="left"/>
            </w:pPr>
            <w:r>
              <w:rPr>
                <w:rFonts w:ascii="ScalaSansLF" w:hAnsi="ScalaSansLF" w:eastAsia="ScalaSansLF"/>
                <w:b w:val="0"/>
                <w:i w:val="0"/>
                <w:color w:val="231F20"/>
                <w:sz w:val="16"/>
              </w:rPr>
              <w:t xml:space="preserve">[48]  L.  Larcher ,  A.  Padovani ,  O.  Pirrotta ,  L.  Vandelli ,  G.  Bersuker ,  </w:t>
            </w:r>
            <w:r>
              <w:rPr>
                <w:rFonts w:ascii="ScalaSansLF" w:hAnsi="ScalaSansLF" w:eastAsia="ScalaSansLF"/>
                <w:b w:val="0"/>
                <w:i/>
                <w:color w:val="231F20"/>
                <w:sz w:val="16"/>
              </w:rPr>
              <w:t xml:space="preserve">IEDM </w:t>
            </w:r>
            <w:r>
              <w:tab/>
            </w:r>
            <w:r>
              <w:rPr>
                <w:rFonts w:ascii="ScalaSansLF" w:hAnsi="ScalaSansLF" w:eastAsia="ScalaSansLF"/>
                <w:b w:val="0"/>
                <w:i/>
                <w:color w:val="231F20"/>
                <w:sz w:val="16"/>
              </w:rPr>
              <w:t>Tech. Dig.</w:t>
            </w:r>
            <w:r>
              <w:rPr>
                <w:rFonts w:ascii="ScalaSansLF" w:hAnsi="ScalaSansLF" w:eastAsia="ScalaSansLF"/>
                <w:b/>
                <w:i w:val="0"/>
                <w:color w:val="231F20"/>
                <w:sz w:val="16"/>
              </w:rPr>
              <w:t xml:space="preserve"> 2012</w:t>
            </w:r>
            <w:r>
              <w:rPr>
                <w:rFonts w:ascii="ScalaSansLF" w:hAnsi="ScalaSansLF" w:eastAsia="ScalaSansLF"/>
                <w:b w:val="0"/>
                <w:i w:val="0"/>
                <w:color w:val="231F20"/>
                <w:sz w:val="16"/>
              </w:rPr>
              <w:t xml:space="preserve"> ,  474 . </w:t>
            </w:r>
          </w:p>
          <w:p>
            <w:pPr>
              <w:autoSpaceDN w:val="0"/>
              <w:autoSpaceDE w:val="0"/>
              <w:widowControl/>
              <w:spacing w:line="180" w:lineRule="exact" w:before="20" w:after="0"/>
              <w:ind w:left="126" w:right="0" w:firstLine="0"/>
              <w:jc w:val="left"/>
            </w:pPr>
            <w:r>
              <w:rPr>
                <w:rFonts w:ascii="ScalaSansLF" w:hAnsi="ScalaSansLF" w:eastAsia="ScalaSansLF"/>
                <w:b w:val="0"/>
                <w:i w:val="0"/>
                <w:color w:val="231F20"/>
                <w:sz w:val="16"/>
              </w:rPr>
              <w:t xml:space="preserve">[49]  X. A.  Tran ,  W.  Zhu ,  W. J.  Liu ,  Y. C.  Yeo ,  B. Y.  Nguyen ,  H. Y.  Yu ,  </w:t>
            </w:r>
            <w:r>
              <w:rPr>
                <w:rFonts w:ascii="ScalaSansLF" w:hAnsi="ScalaSansLF" w:eastAsia="ScalaSansLF"/>
                <w:b w:val="0"/>
                <w:i/>
                <w:color w:val="231F20"/>
                <w:sz w:val="16"/>
              </w:rPr>
              <w:t xml:space="preserve">IEEE </w:t>
            </w:r>
          </w:p>
        </w:tc>
      </w:tr>
    </w:tbl>
    <w:p>
      <w:pPr>
        <w:autoSpaceDN w:val="0"/>
        <w:autoSpaceDE w:val="0"/>
        <w:widowControl/>
        <w:spacing w:line="14" w:lineRule="exact" w:before="0" w:after="20"/>
        <w:ind w:left="0" w:right="0"/>
      </w:pPr>
    </w:p>
    <w:p>
      <w:pPr>
        <w:sectPr>
          <w:type w:val="continuous"/>
          <w:pgSz w:w="11906" w:h="15874"/>
          <w:pgMar w:top="0" w:right="960" w:bottom="380" w:left="0" w:header="720" w:footer="720" w:gutter="0"/>
          <w:cols w:space="720" w:num="1" w:equalWidth="0">
            <w:col w:w="10946" w:space="0"/>
            <w:col w:w="5944" w:space="0"/>
            <w:col w:w="5001" w:space="0"/>
            <w:col w:w="10946" w:space="0"/>
            <w:col w:w="5944" w:space="0"/>
            <w:col w:w="5001" w:space="0"/>
            <w:col w:w="10946" w:space="0"/>
            <w:col w:w="5944" w:space="0"/>
            <w:col w:w="5001" w:space="0"/>
            <w:col w:w="10946" w:space="0"/>
            <w:col w:w="5944" w:space="0"/>
            <w:col w:w="5001" w:space="0"/>
            <w:col w:w="10946" w:space="0"/>
            <w:col w:w="10886" w:space="0"/>
            <w:col w:w="10952" w:space="0"/>
            <w:col w:w="10886" w:space="0"/>
            <w:col w:w="4982" w:space="0"/>
            <w:col w:w="5903" w:space="0"/>
            <w:col w:w="10886" w:space="0"/>
            <w:col w:w="4984" w:space="0"/>
            <w:col w:w="5901" w:space="0"/>
            <w:col w:w="10886" w:space="0"/>
            <w:col w:w="4982" w:space="0"/>
            <w:col w:w="5903" w:space="0"/>
            <w:col w:w="10886" w:space="0"/>
            <w:col w:w="10950" w:space="0"/>
            <w:col w:w="5948" w:space="0"/>
            <w:col w:w="5002" w:space="0"/>
            <w:col w:w="10950" w:space="0"/>
            <w:col w:w="10886" w:space="0"/>
            <w:col w:w="4984" w:space="0"/>
            <w:col w:w="5901" w:space="0"/>
            <w:col w:w="10886" w:space="0"/>
            <w:col w:w="4982" w:space="0"/>
            <w:col w:w="5903" w:space="0"/>
            <w:col w:w="10886" w:space="0"/>
            <w:col w:w="4984" w:space="0"/>
            <w:col w:w="5901" w:space="0"/>
            <w:col w:w="10886" w:space="0"/>
            <w:col w:w="10950" w:space="0"/>
            <w:col w:w="5948" w:space="0"/>
            <w:col w:w="5002" w:space="0"/>
            <w:col w:w="10950" w:space="0"/>
            <w:col w:w="10886" w:space="0"/>
            <w:col w:w="4984" w:space="0"/>
            <w:col w:w="5901" w:space="0"/>
            <w:col w:w="10886" w:space="0"/>
            <w:col w:w="10950" w:space="0"/>
            <w:col w:w="5948" w:space="0"/>
            <w:col w:w="5002" w:space="0"/>
            <w:col w:w="10950" w:space="0"/>
            <w:col w:w="10886" w:space="0"/>
            <w:col w:w="4984" w:space="0"/>
            <w:col w:w="5901" w:space="0"/>
            <w:col w:w="10886" w:space="0"/>
            <w:col w:w="10950" w:space="0"/>
            <w:col w:w="5948" w:space="0"/>
            <w:col w:w="5002" w:space="0"/>
            <w:col w:w="10950" w:space="0"/>
            <w:col w:w="11066" w:space="0"/>
            <w:col w:w="5162" w:space="0"/>
            <w:col w:w="5903" w:space="0"/>
            <w:col w:w="11066" w:space="0"/>
          </w:cols>
          <w:docGrid w:linePitch="360"/>
        </w:sectPr>
      </w:pPr>
    </w:p>
    <w:p>
      <w:pPr>
        <w:autoSpaceDN w:val="0"/>
        <w:tabs>
          <w:tab w:pos="1284" w:val="left"/>
        </w:tabs>
        <w:autoSpaceDE w:val="0"/>
        <w:widowControl/>
        <w:spacing w:line="190" w:lineRule="exact" w:before="0" w:after="0"/>
        <w:ind w:left="964" w:right="0" w:firstLine="0"/>
        <w:jc w:val="left"/>
      </w:pP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[18]  T.  Schenk ,  E.  Yurchuk ,  S.  Mueller ,  U.  Schroeder ,  S.  Starschich , </w:t>
      </w:r>
      <w:r>
        <w:tab/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U.  Böttger ,  T.  Mikolajick ,  </w:t>
      </w:r>
      <w:r>
        <w:rPr>
          <w:rFonts w:ascii="ScalaSansLF" w:hAnsi="ScalaSansLF" w:eastAsia="ScalaSansLF"/>
          <w:b w:val="0"/>
          <w:i/>
          <w:color w:val="231F20"/>
          <w:sz w:val="16"/>
        </w:rPr>
        <w:t>Appl. Phys. Rev.</w:t>
      </w:r>
      <w:r>
        <w:rPr>
          <w:rFonts w:ascii="ScalaSansLF" w:hAnsi="ScalaSansLF" w:eastAsia="ScalaSansLF"/>
          <w:b/>
          <w:i w:val="0"/>
          <w:color w:val="231F20"/>
          <w:sz w:val="16"/>
        </w:rPr>
        <w:t xml:space="preserve"> 2014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,  </w:t>
      </w:r>
      <w:r>
        <w:rPr>
          <w:rFonts w:ascii="ScalaSansLF" w:hAnsi="ScalaSansLF" w:eastAsia="ScalaSansLF"/>
          <w:b w:val="0"/>
          <w:i/>
          <w:color w:val="231F20"/>
          <w:sz w:val="16"/>
        </w:rPr>
        <w:t>1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,  p. 041103 . </w:t>
      </w:r>
    </w:p>
    <w:p>
      <w:pPr>
        <w:autoSpaceDN w:val="0"/>
        <w:tabs>
          <w:tab w:pos="1284" w:val="left"/>
        </w:tabs>
        <w:autoSpaceDE w:val="0"/>
        <w:widowControl/>
        <w:spacing w:line="200" w:lineRule="exact" w:before="0" w:after="0"/>
        <w:ind w:left="964" w:right="0" w:firstLine="0"/>
        <w:jc w:val="left"/>
      </w:pP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[19]  T.  Schenk ,  M.  Hoffmann ,  J.  Ocker ,  M.  Peš ic´ ,  T.  Mikolajick , </w:t>
      </w:r>
      <w:r>
        <w:tab/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U.  Schroeder ,  </w:t>
      </w:r>
      <w:r>
        <w:rPr>
          <w:rFonts w:ascii="ScalaSansLF" w:hAnsi="ScalaSansLF" w:eastAsia="ScalaSansLF"/>
          <w:b w:val="0"/>
          <w:i/>
          <w:color w:val="231F20"/>
          <w:sz w:val="16"/>
        </w:rPr>
        <w:t>ACS Appl. Mater. Interfaces</w:t>
      </w:r>
      <w:r>
        <w:rPr>
          <w:rFonts w:ascii="ScalaSansLF" w:hAnsi="ScalaSansLF" w:eastAsia="ScalaSansLF"/>
          <w:b/>
          <w:i w:val="0"/>
          <w:color w:val="231F20"/>
          <w:sz w:val="16"/>
        </w:rPr>
        <w:t xml:space="preserve"> 2015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,  </w:t>
      </w:r>
      <w:r>
        <w:rPr>
          <w:rFonts w:ascii="ScalaSansLF" w:hAnsi="ScalaSansLF" w:eastAsia="ScalaSansLF"/>
          <w:b w:val="0"/>
          <w:i/>
          <w:color w:val="231F20"/>
          <w:sz w:val="16"/>
        </w:rPr>
        <w:t>7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,  20224 . </w:t>
      </w:r>
    </w:p>
    <w:p>
      <w:pPr>
        <w:autoSpaceDN w:val="0"/>
        <w:tabs>
          <w:tab w:pos="1284" w:val="left"/>
        </w:tabs>
        <w:autoSpaceDE w:val="0"/>
        <w:widowControl/>
        <w:spacing w:line="200" w:lineRule="exact" w:before="0" w:after="0"/>
        <w:ind w:left="964" w:right="0" w:firstLine="0"/>
        <w:jc w:val="left"/>
      </w:pP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[20]  T.  Schenk ,  U.  Schroeder ,  M.  Peš ic´ ,  M.  Popovici ,  Y. V.  Pershin , </w:t>
      </w:r>
      <w:r>
        <w:tab/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T.  Mikolajick ,  </w:t>
      </w:r>
      <w:r>
        <w:rPr>
          <w:rFonts w:ascii="ScalaSansLF" w:hAnsi="ScalaSansLF" w:eastAsia="ScalaSansLF"/>
          <w:b w:val="0"/>
          <w:i/>
          <w:color w:val="231F20"/>
          <w:sz w:val="16"/>
        </w:rPr>
        <w:t>ACS Appl. Mater. Interfaces</w:t>
      </w:r>
      <w:r>
        <w:rPr>
          <w:rFonts w:ascii="ScalaSansLF" w:hAnsi="ScalaSansLF" w:eastAsia="ScalaSansLF"/>
          <w:b/>
          <w:i w:val="0"/>
          <w:color w:val="231F20"/>
          <w:sz w:val="16"/>
        </w:rPr>
        <w:t xml:space="preserve"> 2014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,  </w:t>
      </w:r>
      <w:r>
        <w:rPr>
          <w:rFonts w:ascii="ScalaSansLF" w:hAnsi="ScalaSansLF" w:eastAsia="ScalaSansLF"/>
          <w:b w:val="0"/>
          <w:i/>
          <w:color w:val="231F20"/>
          <w:sz w:val="16"/>
        </w:rPr>
        <w:t>6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,  19744 . </w:t>
      </w:r>
    </w:p>
    <w:p>
      <w:pPr>
        <w:sectPr>
          <w:type w:val="continuous"/>
          <w:pgSz w:w="11906" w:h="15874"/>
          <w:pgMar w:top="0" w:right="960" w:bottom="380" w:left="0" w:header="720" w:footer="720" w:gutter="0"/>
          <w:cols w:space="720" w:num="2" w:equalWidth="0">
            <w:col w:w="5944" w:space="0"/>
            <w:col w:w="5001" w:space="0"/>
            <w:col w:w="10946" w:space="0"/>
            <w:col w:w="5944" w:space="0"/>
            <w:col w:w="5001" w:space="0"/>
            <w:col w:w="10946" w:space="0"/>
            <w:col w:w="5944" w:space="0"/>
            <w:col w:w="5001" w:space="0"/>
            <w:col w:w="10946" w:space="0"/>
            <w:col w:w="5944" w:space="0"/>
            <w:col w:w="5001" w:space="0"/>
            <w:col w:w="10946" w:space="0"/>
            <w:col w:w="5944" w:space="0"/>
            <w:col w:w="5001" w:space="0"/>
            <w:col w:w="10946" w:space="0"/>
            <w:col w:w="10886" w:space="0"/>
            <w:col w:w="10952" w:space="0"/>
            <w:col w:w="10886" w:space="0"/>
            <w:col w:w="4982" w:space="0"/>
            <w:col w:w="5903" w:space="0"/>
            <w:col w:w="10886" w:space="0"/>
            <w:col w:w="4984" w:space="0"/>
            <w:col w:w="5901" w:space="0"/>
            <w:col w:w="10886" w:space="0"/>
            <w:col w:w="4982" w:space="0"/>
            <w:col w:w="5903" w:space="0"/>
            <w:col w:w="10886" w:space="0"/>
            <w:col w:w="10950" w:space="0"/>
            <w:col w:w="5948" w:space="0"/>
            <w:col w:w="5002" w:space="0"/>
            <w:col w:w="10950" w:space="0"/>
            <w:col w:w="10886" w:space="0"/>
            <w:col w:w="4984" w:space="0"/>
            <w:col w:w="5901" w:space="0"/>
            <w:col w:w="10886" w:space="0"/>
            <w:col w:w="4982" w:space="0"/>
            <w:col w:w="5903" w:space="0"/>
            <w:col w:w="10886" w:space="0"/>
            <w:col w:w="4984" w:space="0"/>
            <w:col w:w="5901" w:space="0"/>
            <w:col w:w="10886" w:space="0"/>
            <w:col w:w="10950" w:space="0"/>
            <w:col w:w="5948" w:space="0"/>
            <w:col w:w="5002" w:space="0"/>
            <w:col w:w="10950" w:space="0"/>
            <w:col w:w="10886" w:space="0"/>
            <w:col w:w="4984" w:space="0"/>
            <w:col w:w="5901" w:space="0"/>
            <w:col w:w="10886" w:space="0"/>
            <w:col w:w="10950" w:space="0"/>
            <w:col w:w="5948" w:space="0"/>
            <w:col w:w="5002" w:space="0"/>
            <w:col w:w="10950" w:space="0"/>
            <w:col w:w="10886" w:space="0"/>
            <w:col w:w="4984" w:space="0"/>
            <w:col w:w="5901" w:space="0"/>
            <w:col w:w="10886" w:space="0"/>
            <w:col w:w="10950" w:space="0"/>
            <w:col w:w="5948" w:space="0"/>
            <w:col w:w="5002" w:space="0"/>
            <w:col w:w="10950" w:space="0"/>
            <w:col w:w="11066" w:space="0"/>
            <w:col w:w="5162" w:space="0"/>
            <w:col w:w="5903" w:space="0"/>
            <w:col w:w="11066" w:space="0"/>
          </w:cols>
          <w:docGrid w:linePitch="360"/>
        </w:sectPr>
      </w:pPr>
    </w:p>
    <w:p>
      <w:pPr>
        <w:autoSpaceDN w:val="0"/>
        <w:autoSpaceDE w:val="0"/>
        <w:widowControl/>
        <w:spacing w:line="180" w:lineRule="exact" w:before="0" w:after="0"/>
        <w:ind w:left="442" w:right="0" w:firstLine="0"/>
        <w:jc w:val="left"/>
      </w:pPr>
      <w:r>
        <w:rPr>
          <w:rFonts w:ascii="ScalaSansLF" w:hAnsi="ScalaSansLF" w:eastAsia="ScalaSansLF"/>
          <w:b w:val="0"/>
          <w:i/>
          <w:color w:val="231F20"/>
          <w:sz w:val="16"/>
        </w:rPr>
        <w:t>Trans. Electron Devices</w:t>
      </w:r>
      <w:r>
        <w:rPr>
          <w:rFonts w:ascii="ScalaSansLF" w:hAnsi="ScalaSansLF" w:eastAsia="ScalaSansLF"/>
          <w:b/>
          <w:i w:val="0"/>
          <w:color w:val="231F20"/>
          <w:sz w:val="16"/>
        </w:rPr>
        <w:t xml:space="preserve"> 2013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,  </w:t>
      </w:r>
      <w:r>
        <w:rPr>
          <w:rFonts w:ascii="ScalaSansLF" w:hAnsi="ScalaSansLF" w:eastAsia="ScalaSansLF"/>
          <w:b w:val="0"/>
          <w:i/>
          <w:color w:val="231F20"/>
          <w:sz w:val="16"/>
        </w:rPr>
        <w:t>60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,  391 . </w:t>
      </w:r>
    </w:p>
    <w:p>
      <w:pPr>
        <w:autoSpaceDN w:val="0"/>
        <w:autoSpaceDE w:val="0"/>
        <w:widowControl/>
        <w:spacing w:line="200" w:lineRule="exact" w:before="0" w:after="0"/>
        <w:ind w:left="442" w:right="20" w:hanging="320"/>
        <w:jc w:val="both"/>
      </w:pP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[50]  M.  Hoffmann ,  U.  Schroeder ,  T.  Schenk ,  T.  Shimizu ,  H.  Funakubo , 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O.  Sakata ,  D.  Pohl ,  M.  Drescher ,  C.  Adelmann ,  R.  Materlik , 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A.  Kersch ,  </w:t>
      </w:r>
      <w:r>
        <w:rPr>
          <w:rFonts w:ascii="ScalaSansLF" w:hAnsi="ScalaSansLF" w:eastAsia="ScalaSansLF"/>
          <w:b w:val="0"/>
          <w:i/>
          <w:color w:val="231F20"/>
          <w:sz w:val="16"/>
        </w:rPr>
        <w:t>J. Appl. Phys.</w:t>
      </w:r>
      <w:r>
        <w:rPr>
          <w:rFonts w:ascii="ScalaSansLF" w:hAnsi="ScalaSansLF" w:eastAsia="ScalaSansLF"/>
          <w:b/>
          <w:i w:val="0"/>
          <w:color w:val="231F20"/>
          <w:sz w:val="16"/>
        </w:rPr>
        <w:t xml:space="preserve"> 2015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,  </w:t>
      </w:r>
      <w:r>
        <w:rPr>
          <w:rFonts w:ascii="ScalaSansLF" w:hAnsi="ScalaSansLF" w:eastAsia="ScalaSansLF"/>
          <w:b w:val="0"/>
          <w:i/>
          <w:color w:val="231F20"/>
          <w:sz w:val="16"/>
        </w:rPr>
        <w:t>118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,  072006 . </w:t>
      </w:r>
    </w:p>
    <w:p>
      <w:pPr>
        <w:autoSpaceDN w:val="0"/>
        <w:autoSpaceDE w:val="0"/>
        <w:widowControl/>
        <w:spacing w:line="180" w:lineRule="exact" w:before="20" w:after="0"/>
        <w:ind w:left="122" w:right="0" w:firstLine="0"/>
        <w:jc w:val="left"/>
      </w:pP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[51]  K.  Dragosits ,  </w:t>
      </w:r>
      <w:r>
        <w:rPr>
          <w:rFonts w:ascii="ScalaSansLF" w:hAnsi="ScalaSansLF" w:eastAsia="ScalaSansLF"/>
          <w:b w:val="0"/>
          <w:i/>
          <w:color w:val="231F20"/>
          <w:sz w:val="16"/>
        </w:rPr>
        <w:t>PhD thesis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, TUWien, Vienna, Austria,  </w:t>
      </w:r>
      <w:r>
        <w:rPr>
          <w:rFonts w:ascii="ScalaSansLF" w:hAnsi="ScalaSansLF" w:eastAsia="ScalaSansLF"/>
          <w:b/>
          <w:i w:val="0"/>
          <w:color w:val="231F20"/>
          <w:sz w:val="16"/>
        </w:rPr>
        <w:t xml:space="preserve"> 2000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. </w:t>
      </w:r>
    </w:p>
    <w:p>
      <w:pPr>
        <w:autoSpaceDN w:val="0"/>
        <w:autoSpaceDE w:val="0"/>
        <w:widowControl/>
        <w:spacing w:line="180" w:lineRule="exact" w:before="20" w:after="20"/>
        <w:ind w:left="0" w:right="0" w:firstLine="0"/>
        <w:jc w:val="center"/>
      </w:pP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[52]  J.  McPherson ,  J. Y.  Kim ,  A.  Shanware ,  H.  Mogul ,  </w:t>
      </w:r>
      <w:r>
        <w:rPr>
          <w:rFonts w:ascii="ScalaSansLF" w:hAnsi="ScalaSansLF" w:eastAsia="ScalaSansLF"/>
          <w:b w:val="0"/>
          <w:i/>
          <w:color w:val="231F20"/>
          <w:sz w:val="16"/>
        </w:rPr>
        <w:t>Appl. Phy. Lett.</w:t>
      </w:r>
    </w:p>
    <w:p>
      <w:pPr>
        <w:sectPr>
          <w:type w:val="nextColumn"/>
          <w:pgSz w:w="11906" w:h="15874"/>
          <w:pgMar w:top="0" w:right="960" w:bottom="380" w:left="0" w:header="720" w:footer="720" w:gutter="0"/>
          <w:cols w:space="720" w:num="2" w:equalWidth="0">
            <w:col w:w="5944" w:space="0"/>
            <w:col w:w="5001" w:space="0"/>
            <w:col w:w="10946" w:space="0"/>
            <w:col w:w="5944" w:space="0"/>
            <w:col w:w="5001" w:space="0"/>
            <w:col w:w="10946" w:space="0"/>
            <w:col w:w="5944" w:space="0"/>
            <w:col w:w="5001" w:space="0"/>
            <w:col w:w="10946" w:space="0"/>
            <w:col w:w="5944" w:space="0"/>
            <w:col w:w="5001" w:space="0"/>
            <w:col w:w="10946" w:space="0"/>
            <w:col w:w="5944" w:space="0"/>
            <w:col w:w="5001" w:space="0"/>
            <w:col w:w="10946" w:space="0"/>
            <w:col w:w="10886" w:space="0"/>
            <w:col w:w="10952" w:space="0"/>
            <w:col w:w="10886" w:space="0"/>
            <w:col w:w="4982" w:space="0"/>
            <w:col w:w="5903" w:space="0"/>
            <w:col w:w="10886" w:space="0"/>
            <w:col w:w="4984" w:space="0"/>
            <w:col w:w="5901" w:space="0"/>
            <w:col w:w="10886" w:space="0"/>
            <w:col w:w="4982" w:space="0"/>
            <w:col w:w="5903" w:space="0"/>
            <w:col w:w="10886" w:space="0"/>
            <w:col w:w="10950" w:space="0"/>
            <w:col w:w="5948" w:space="0"/>
            <w:col w:w="5002" w:space="0"/>
            <w:col w:w="10950" w:space="0"/>
            <w:col w:w="10886" w:space="0"/>
            <w:col w:w="4984" w:space="0"/>
            <w:col w:w="5901" w:space="0"/>
            <w:col w:w="10886" w:space="0"/>
            <w:col w:w="4982" w:space="0"/>
            <w:col w:w="5903" w:space="0"/>
            <w:col w:w="10886" w:space="0"/>
            <w:col w:w="4984" w:space="0"/>
            <w:col w:w="5901" w:space="0"/>
            <w:col w:w="10886" w:space="0"/>
            <w:col w:w="10950" w:space="0"/>
            <w:col w:w="5948" w:space="0"/>
            <w:col w:w="5002" w:space="0"/>
            <w:col w:w="10950" w:space="0"/>
            <w:col w:w="10886" w:space="0"/>
            <w:col w:w="4984" w:space="0"/>
            <w:col w:w="5901" w:space="0"/>
            <w:col w:w="10886" w:space="0"/>
            <w:col w:w="10950" w:space="0"/>
            <w:col w:w="5948" w:space="0"/>
            <w:col w:w="5002" w:space="0"/>
            <w:col w:w="10950" w:space="0"/>
            <w:col w:w="10886" w:space="0"/>
            <w:col w:w="4984" w:space="0"/>
            <w:col w:w="5901" w:space="0"/>
            <w:col w:w="10886" w:space="0"/>
            <w:col w:w="10950" w:space="0"/>
            <w:col w:w="5948" w:space="0"/>
            <w:col w:w="5002" w:space="0"/>
            <w:col w:w="10950" w:space="0"/>
            <w:col w:w="11066" w:space="0"/>
            <w:col w:w="5162" w:space="0"/>
            <w:col w:w="5903" w:space="0"/>
            <w:col w:w="11066" w:space="0"/>
          </w:cols>
          <w:docGrid w:linePitch="360"/>
        </w:sectPr>
      </w:pPr>
    </w:p>
    <w:p>
      <w:pPr>
        <w:autoSpaceDN w:val="0"/>
        <w:tabs>
          <w:tab w:pos="6386" w:val="left"/>
        </w:tabs>
        <w:autoSpaceDE w:val="0"/>
        <w:widowControl/>
        <w:spacing w:line="180" w:lineRule="exact" w:before="0" w:after="20"/>
        <w:ind w:left="964" w:right="0" w:firstLine="0"/>
        <w:jc w:val="left"/>
      </w:pP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[21]  M.  Pešic´ ,  S.  Slesazeck ,  T.  Schenk ,  U.  Schroeder ,  T.  Mikolajick ,  </w:t>
      </w:r>
      <w:r>
        <w:rPr>
          <w:rFonts w:ascii="ScalaSansLF" w:hAnsi="ScalaSansLF" w:eastAsia="ScalaSansLF"/>
          <w:b w:val="0"/>
          <w:i/>
          <w:color w:val="231F20"/>
          <w:sz w:val="16"/>
        </w:rPr>
        <w:t xml:space="preserve">Phys. </w:t>
      </w:r>
      <w:r>
        <w:tab/>
      </w:r>
      <w:r>
        <w:rPr>
          <w:rFonts w:ascii="ScalaSansLF" w:hAnsi="ScalaSansLF" w:eastAsia="ScalaSansLF"/>
          <w:b/>
          <w:i w:val="0"/>
          <w:color w:val="231F20"/>
          <w:sz w:val="16"/>
        </w:rPr>
        <w:t xml:space="preserve"> 2003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,  </w:t>
      </w:r>
      <w:r>
        <w:rPr>
          <w:rFonts w:ascii="ScalaSansLF" w:hAnsi="ScalaSansLF" w:eastAsia="ScalaSansLF"/>
          <w:b w:val="0"/>
          <w:i/>
          <w:color w:val="231F20"/>
          <w:sz w:val="16"/>
        </w:rPr>
        <w:t>82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,  2121 . </w:t>
      </w:r>
    </w:p>
    <w:p>
      <w:pPr>
        <w:sectPr>
          <w:type w:val="continuous"/>
          <w:pgSz w:w="11906" w:h="15874"/>
          <w:pgMar w:top="0" w:right="960" w:bottom="380" w:left="0" w:header="720" w:footer="720" w:gutter="0"/>
          <w:cols w:space="720" w:num="1" w:equalWidth="0">
            <w:col w:w="10946" w:space="0"/>
            <w:col w:w="5944" w:space="0"/>
            <w:col w:w="5001" w:space="0"/>
            <w:col w:w="10946" w:space="0"/>
            <w:col w:w="5944" w:space="0"/>
            <w:col w:w="5001" w:space="0"/>
            <w:col w:w="10946" w:space="0"/>
            <w:col w:w="5944" w:space="0"/>
            <w:col w:w="5001" w:space="0"/>
            <w:col w:w="10946" w:space="0"/>
            <w:col w:w="5944" w:space="0"/>
            <w:col w:w="5001" w:space="0"/>
            <w:col w:w="10946" w:space="0"/>
            <w:col w:w="5944" w:space="0"/>
            <w:col w:w="5001" w:space="0"/>
            <w:col w:w="10946" w:space="0"/>
            <w:col w:w="10886" w:space="0"/>
            <w:col w:w="10952" w:space="0"/>
            <w:col w:w="10886" w:space="0"/>
            <w:col w:w="4982" w:space="0"/>
            <w:col w:w="5903" w:space="0"/>
            <w:col w:w="10886" w:space="0"/>
            <w:col w:w="4984" w:space="0"/>
            <w:col w:w="5901" w:space="0"/>
            <w:col w:w="10886" w:space="0"/>
            <w:col w:w="4982" w:space="0"/>
            <w:col w:w="5903" w:space="0"/>
            <w:col w:w="10886" w:space="0"/>
            <w:col w:w="10950" w:space="0"/>
            <w:col w:w="5948" w:space="0"/>
            <w:col w:w="5002" w:space="0"/>
            <w:col w:w="10950" w:space="0"/>
            <w:col w:w="10886" w:space="0"/>
            <w:col w:w="4984" w:space="0"/>
            <w:col w:w="5901" w:space="0"/>
            <w:col w:w="10886" w:space="0"/>
            <w:col w:w="4982" w:space="0"/>
            <w:col w:w="5903" w:space="0"/>
            <w:col w:w="10886" w:space="0"/>
            <w:col w:w="4984" w:space="0"/>
            <w:col w:w="5901" w:space="0"/>
            <w:col w:w="10886" w:space="0"/>
            <w:col w:w="10950" w:space="0"/>
            <w:col w:w="5948" w:space="0"/>
            <w:col w:w="5002" w:space="0"/>
            <w:col w:w="10950" w:space="0"/>
            <w:col w:w="10886" w:space="0"/>
            <w:col w:w="4984" w:space="0"/>
            <w:col w:w="5901" w:space="0"/>
            <w:col w:w="10886" w:space="0"/>
            <w:col w:w="10950" w:space="0"/>
            <w:col w:w="5948" w:space="0"/>
            <w:col w:w="5002" w:space="0"/>
            <w:col w:w="10950" w:space="0"/>
            <w:col w:w="10886" w:space="0"/>
            <w:col w:w="4984" w:space="0"/>
            <w:col w:w="5901" w:space="0"/>
            <w:col w:w="10886" w:space="0"/>
            <w:col w:w="10950" w:space="0"/>
            <w:col w:w="5948" w:space="0"/>
            <w:col w:w="5002" w:space="0"/>
            <w:col w:w="10950" w:space="0"/>
            <w:col w:w="11066" w:space="0"/>
            <w:col w:w="5162" w:space="0"/>
            <w:col w:w="5903" w:space="0"/>
            <w:col w:w="11066" w:space="0"/>
          </w:cols>
          <w:docGrid w:linePitch="360"/>
        </w:sectPr>
      </w:pPr>
    </w:p>
    <w:p>
      <w:pPr>
        <w:autoSpaceDN w:val="0"/>
        <w:autoSpaceDE w:val="0"/>
        <w:widowControl/>
        <w:spacing w:line="180" w:lineRule="exact" w:before="0" w:after="0"/>
        <w:ind w:left="0" w:right="522" w:firstLine="0"/>
        <w:jc w:val="right"/>
      </w:pPr>
      <w:r>
        <w:rPr>
          <w:rFonts w:ascii="ScalaSansLF" w:hAnsi="ScalaSansLF" w:eastAsia="ScalaSansLF"/>
          <w:b w:val="0"/>
          <w:i/>
          <w:color w:val="231F20"/>
          <w:sz w:val="16"/>
        </w:rPr>
        <w:t>Status Solidi A</w:t>
      </w:r>
      <w:r>
        <w:rPr>
          <w:rFonts w:ascii="ScalaSansLF" w:hAnsi="ScalaSansLF" w:eastAsia="ScalaSansLF"/>
          <w:b/>
          <w:i w:val="0"/>
          <w:color w:val="231F20"/>
          <w:sz w:val="16"/>
        </w:rPr>
        <w:t xml:space="preserve"> 2016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,  </w:t>
      </w:r>
      <w:r>
        <w:rPr>
          <w:rFonts w:ascii="ScalaSansLF" w:hAnsi="ScalaSansLF" w:eastAsia="ScalaSansLF"/>
          <w:b w:val="0"/>
          <w:i/>
          <w:color w:val="231F20"/>
          <w:sz w:val="16"/>
        </w:rPr>
        <w:t>213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,  270 . </w:t>
      </w:r>
    </w:p>
    <w:p>
      <w:pPr>
        <w:sectPr>
          <w:type w:val="continuous"/>
          <w:pgSz w:w="11906" w:h="15874"/>
          <w:pgMar w:top="0" w:right="960" w:bottom="380" w:left="0" w:header="720" w:footer="720" w:gutter="0"/>
          <w:cols w:space="720" w:num="2" w:equalWidth="0">
            <w:col w:w="3836" w:space="0"/>
            <w:col w:w="7109" w:space="0"/>
            <w:col w:w="10946" w:space="0"/>
            <w:col w:w="5944" w:space="0"/>
            <w:col w:w="5001" w:space="0"/>
            <w:col w:w="10946" w:space="0"/>
            <w:col w:w="5944" w:space="0"/>
            <w:col w:w="5001" w:space="0"/>
            <w:col w:w="10946" w:space="0"/>
            <w:col w:w="5944" w:space="0"/>
            <w:col w:w="5001" w:space="0"/>
            <w:col w:w="10946" w:space="0"/>
            <w:col w:w="5944" w:space="0"/>
            <w:col w:w="5001" w:space="0"/>
            <w:col w:w="10946" w:space="0"/>
            <w:col w:w="5944" w:space="0"/>
            <w:col w:w="5001" w:space="0"/>
            <w:col w:w="10946" w:space="0"/>
            <w:col w:w="10886" w:space="0"/>
            <w:col w:w="10952" w:space="0"/>
            <w:col w:w="10886" w:space="0"/>
            <w:col w:w="4982" w:space="0"/>
            <w:col w:w="5903" w:space="0"/>
            <w:col w:w="10886" w:space="0"/>
            <w:col w:w="4984" w:space="0"/>
            <w:col w:w="5901" w:space="0"/>
            <w:col w:w="10886" w:space="0"/>
            <w:col w:w="4982" w:space="0"/>
            <w:col w:w="5903" w:space="0"/>
            <w:col w:w="10886" w:space="0"/>
            <w:col w:w="10950" w:space="0"/>
            <w:col w:w="5948" w:space="0"/>
            <w:col w:w="5002" w:space="0"/>
            <w:col w:w="10950" w:space="0"/>
            <w:col w:w="10886" w:space="0"/>
            <w:col w:w="4984" w:space="0"/>
            <w:col w:w="5901" w:space="0"/>
            <w:col w:w="10886" w:space="0"/>
            <w:col w:w="4982" w:space="0"/>
            <w:col w:w="5903" w:space="0"/>
            <w:col w:w="10886" w:space="0"/>
            <w:col w:w="4984" w:space="0"/>
            <w:col w:w="5901" w:space="0"/>
            <w:col w:w="10886" w:space="0"/>
            <w:col w:w="10950" w:space="0"/>
            <w:col w:w="5948" w:space="0"/>
            <w:col w:w="5002" w:space="0"/>
            <w:col w:w="10950" w:space="0"/>
            <w:col w:w="10886" w:space="0"/>
            <w:col w:w="4984" w:space="0"/>
            <w:col w:w="5901" w:space="0"/>
            <w:col w:w="10886" w:space="0"/>
            <w:col w:w="10950" w:space="0"/>
            <w:col w:w="5948" w:space="0"/>
            <w:col w:w="5002" w:space="0"/>
            <w:col w:w="10950" w:space="0"/>
            <w:col w:w="10886" w:space="0"/>
            <w:col w:w="4984" w:space="0"/>
            <w:col w:w="5901" w:space="0"/>
            <w:col w:w="10886" w:space="0"/>
            <w:col w:w="10950" w:space="0"/>
            <w:col w:w="5948" w:space="0"/>
            <w:col w:w="5002" w:space="0"/>
            <w:col w:w="10950" w:space="0"/>
            <w:col w:w="11066" w:space="0"/>
            <w:col w:w="5162" w:space="0"/>
            <w:col w:w="5903" w:space="0"/>
            <w:col w:w="11066" w:space="0"/>
          </w:cols>
          <w:docGrid w:linePitch="360"/>
        </w:sectPr>
      </w:pPr>
    </w:p>
    <w:p>
      <w:pPr>
        <w:autoSpaceDN w:val="0"/>
        <w:autoSpaceDE w:val="0"/>
        <w:widowControl/>
        <w:spacing w:line="180" w:lineRule="exact" w:before="0" w:after="882"/>
        <w:ind w:left="0" w:right="1006" w:firstLine="0"/>
        <w:jc w:val="right"/>
      </w:pP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[53]  X.  Sang ,  J. M.  LeBeau ,  </w:t>
      </w:r>
      <w:r>
        <w:rPr>
          <w:rFonts w:ascii="ScalaSansLF" w:hAnsi="ScalaSansLF" w:eastAsia="ScalaSansLF"/>
          <w:b w:val="0"/>
          <w:i/>
          <w:color w:val="231F20"/>
          <w:sz w:val="16"/>
        </w:rPr>
        <w:t>Ultramicroscopy</w:t>
      </w:r>
      <w:r>
        <w:rPr>
          <w:rFonts w:ascii="ScalaSansLF" w:hAnsi="ScalaSansLF" w:eastAsia="ScalaSansLF"/>
          <w:b/>
          <w:i w:val="0"/>
          <w:color w:val="231F20"/>
          <w:sz w:val="16"/>
        </w:rPr>
        <w:t xml:space="preserve"> 2014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,  </w:t>
      </w:r>
      <w:r>
        <w:rPr>
          <w:rFonts w:ascii="ScalaSansLF" w:hAnsi="ScalaSansLF" w:eastAsia="ScalaSansLF"/>
          <w:b w:val="0"/>
          <w:i/>
          <w:color w:val="231F20"/>
          <w:sz w:val="16"/>
        </w:rPr>
        <w:t>138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,  28 . </w:t>
      </w:r>
    </w:p>
    <w:p>
      <w:pPr>
        <w:sectPr>
          <w:type w:val="nextColumn"/>
          <w:pgSz w:w="11906" w:h="15874"/>
          <w:pgMar w:top="0" w:right="960" w:bottom="380" w:left="0" w:header="720" w:footer="720" w:gutter="0"/>
          <w:cols w:space="720" w:num="2" w:equalWidth="0">
            <w:col w:w="3836" w:space="0"/>
            <w:col w:w="7109" w:space="0"/>
            <w:col w:w="10946" w:space="0"/>
            <w:col w:w="5944" w:space="0"/>
            <w:col w:w="5001" w:space="0"/>
            <w:col w:w="10946" w:space="0"/>
            <w:col w:w="5944" w:space="0"/>
            <w:col w:w="5001" w:space="0"/>
            <w:col w:w="10946" w:space="0"/>
            <w:col w:w="5944" w:space="0"/>
            <w:col w:w="5001" w:space="0"/>
            <w:col w:w="10946" w:space="0"/>
            <w:col w:w="5944" w:space="0"/>
            <w:col w:w="5001" w:space="0"/>
            <w:col w:w="10946" w:space="0"/>
            <w:col w:w="5944" w:space="0"/>
            <w:col w:w="5001" w:space="0"/>
            <w:col w:w="10946" w:space="0"/>
            <w:col w:w="10886" w:space="0"/>
            <w:col w:w="10952" w:space="0"/>
            <w:col w:w="10886" w:space="0"/>
            <w:col w:w="4982" w:space="0"/>
            <w:col w:w="5903" w:space="0"/>
            <w:col w:w="10886" w:space="0"/>
            <w:col w:w="4984" w:space="0"/>
            <w:col w:w="5901" w:space="0"/>
            <w:col w:w="10886" w:space="0"/>
            <w:col w:w="4982" w:space="0"/>
            <w:col w:w="5903" w:space="0"/>
            <w:col w:w="10886" w:space="0"/>
            <w:col w:w="10950" w:space="0"/>
            <w:col w:w="5948" w:space="0"/>
            <w:col w:w="5002" w:space="0"/>
            <w:col w:w="10950" w:space="0"/>
            <w:col w:w="10886" w:space="0"/>
            <w:col w:w="4984" w:space="0"/>
            <w:col w:w="5901" w:space="0"/>
            <w:col w:w="10886" w:space="0"/>
            <w:col w:w="4982" w:space="0"/>
            <w:col w:w="5903" w:space="0"/>
            <w:col w:w="10886" w:space="0"/>
            <w:col w:w="4984" w:space="0"/>
            <w:col w:w="5901" w:space="0"/>
            <w:col w:w="10886" w:space="0"/>
            <w:col w:w="10950" w:space="0"/>
            <w:col w:w="5948" w:space="0"/>
            <w:col w:w="5002" w:space="0"/>
            <w:col w:w="10950" w:space="0"/>
            <w:col w:w="10886" w:space="0"/>
            <w:col w:w="4984" w:space="0"/>
            <w:col w:w="5901" w:space="0"/>
            <w:col w:w="10886" w:space="0"/>
            <w:col w:w="10950" w:space="0"/>
            <w:col w:w="5948" w:space="0"/>
            <w:col w:w="5002" w:space="0"/>
            <w:col w:w="10950" w:space="0"/>
            <w:col w:w="10886" w:space="0"/>
            <w:col w:w="4984" w:space="0"/>
            <w:col w:w="5901" w:space="0"/>
            <w:col w:w="10886" w:space="0"/>
            <w:col w:w="10950" w:space="0"/>
            <w:col w:w="5948" w:space="0"/>
            <w:col w:w="5002" w:space="0"/>
            <w:col w:w="10950" w:space="0"/>
            <w:col w:w="11066" w:space="0"/>
            <w:col w:w="5162" w:space="0"/>
            <w:col w:w="5903" w:space="0"/>
            <w:col w:w="11066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00.0" w:type="dxa"/>
      </w:tblPr>
      <w:tblGrid>
        <w:gridCol w:w="2736"/>
        <w:gridCol w:w="2736"/>
        <w:gridCol w:w="2736"/>
        <w:gridCol w:w="2736"/>
      </w:tblGrid>
      <w:tr>
        <w:trPr>
          <w:trHeight w:hRule="exact" w:val="184"/>
        </w:trPr>
        <w:tc>
          <w:tcPr>
            <w:tcW w:type="dxa" w:w="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exact" w:before="0" w:after="0"/>
              <w:ind w:left="0" w:right="74" w:firstLine="0"/>
              <w:jc w:val="right"/>
            </w:pPr>
            <w:r>
              <w:rPr>
                <w:rFonts w:ascii="ScalaSansLF" w:hAnsi="ScalaSansLF" w:eastAsia="ScalaSansLF"/>
                <w:b/>
                <w:i w:val="0"/>
                <w:color w:val="231F20"/>
                <w:sz w:val="18"/>
              </w:rPr>
              <w:t>4612</w:t>
            </w:r>
          </w:p>
        </w:tc>
        <w:tc>
          <w:tcPr>
            <w:tcW w:type="dxa" w:w="2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34" w:after="0"/>
              <w:ind w:left="104" w:right="0" w:firstLine="0"/>
              <w:jc w:val="left"/>
            </w:pPr>
            <w:r>
              <w:rPr>
                <w:rFonts w:ascii="ScalaSansLF" w:hAnsi="ScalaSansLF" w:eastAsia="ScalaSansLF"/>
                <w:b/>
                <w:i w:val="0"/>
                <w:color w:val="231F20"/>
                <w:sz w:val="14"/>
              </w:rPr>
              <w:t>wileyonlinelibrary.com</w:t>
            </w:r>
          </w:p>
        </w:tc>
        <w:tc>
          <w:tcPr>
            <w:tcW w:type="dxa" w:w="4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2" w:after="0"/>
              <w:ind w:left="1026" w:right="0" w:firstLine="0"/>
              <w:jc w:val="left"/>
            </w:pPr>
            <w:r>
              <w:rPr>
                <w:rFonts w:ascii="ScalaSansLF" w:hAnsi="ScalaSansLF" w:eastAsia="ScalaSansLF"/>
                <w:b w:val="0"/>
                <w:i w:val="0"/>
                <w:color w:val="231F20"/>
                <w:sz w:val="12"/>
              </w:rPr>
              <w:t>©</w:t>
            </w:r>
            <w:r>
              <w:rPr>
                <w:rFonts w:ascii="ScalaSansLF" w:hAnsi="ScalaSansLF" w:eastAsia="ScalaSansLF"/>
                <w:b w:val="0"/>
                <w:i w:val="0"/>
                <w:color w:val="231F20"/>
                <w:sz w:val="14"/>
              </w:rPr>
              <w:t xml:space="preserve"> 2016 WILEY-VCH Verlag GmbH &amp; Co. KGaA, Weinheim</w:t>
            </w:r>
          </w:p>
        </w:tc>
        <w:tc>
          <w:tcPr>
            <w:tcW w:type="dxa" w:w="2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34" w:after="0"/>
              <w:ind w:left="482" w:right="0" w:firstLine="0"/>
              <w:jc w:val="left"/>
            </w:pPr>
            <w:r>
              <w:rPr>
                <w:rFonts w:ascii="ScalaSansLF" w:hAnsi="ScalaSansLF" w:eastAsia="ScalaSansLF"/>
                <w:b w:val="0"/>
                <w:i/>
                <w:color w:val="231F20"/>
                <w:sz w:val="14"/>
              </w:rPr>
              <w:t>Adv. Funct.</w:t>
            </w:r>
            <w:r>
              <w:rPr>
                <w:rFonts w:ascii="ScalaSansLF" w:hAnsi="ScalaSansLF" w:eastAsia="ScalaSansLF"/>
                <w:b w:val="0"/>
                <w:i/>
                <w:color w:val="231F20"/>
                <w:sz w:val="14"/>
              </w:rPr>
              <w:t>Mater.</w:t>
            </w:r>
            <w:r>
              <w:rPr>
                <w:rFonts w:ascii="ScalaSansLF" w:hAnsi="ScalaSansLF" w:eastAsia="ScalaSansLF"/>
                <w:b/>
                <w:i w:val="0"/>
                <w:color w:val="231F20"/>
                <w:sz w:val="14"/>
              </w:rPr>
              <w:t>2016</w:t>
            </w:r>
            <w:r>
              <w:rPr>
                <w:rFonts w:ascii="ScalaSansLF" w:hAnsi="ScalaSansLF" w:eastAsia="ScalaSansLF"/>
                <w:b w:val="0"/>
                <w:i w:val="0"/>
                <w:color w:val="231F20"/>
                <w:sz w:val="14"/>
              </w:rPr>
              <w:t xml:space="preserve">, </w:t>
            </w:r>
            <w:r>
              <w:rPr>
                <w:rFonts w:ascii="ScalaSansLF" w:hAnsi="ScalaSansLF" w:eastAsia="ScalaSansLF"/>
                <w:b w:val="0"/>
                <w:i/>
                <w:color w:val="231F20"/>
                <w:sz w:val="14"/>
              </w:rPr>
              <w:t>26</w:t>
            </w:r>
            <w:r>
              <w:rPr>
                <w:rFonts w:ascii="ScalaSansLF" w:hAnsi="ScalaSansLF" w:eastAsia="ScalaSansLF"/>
                <w:b w:val="0"/>
                <w:i w:val="0"/>
                <w:color w:val="231F20"/>
                <w:sz w:val="14"/>
              </w:rPr>
              <w:t>, 4601–4612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sectPr w:rsidR="00FC693F" w:rsidRPr="0006063C" w:rsidSect="00034616">
      <w:type w:val="continuous"/>
      <w:pgSz w:w="11906" w:h="15874"/>
      <w:pgMar w:top="0" w:right="960" w:bottom="380" w:left="0" w:header="720" w:footer="720" w:gutter="0"/>
      <w:cols w:space="720" w:num="1" w:equalWidth="0">
        <w:col w:w="10946" w:space="0"/>
        <w:col w:w="3836" w:space="0"/>
        <w:col w:w="7109" w:space="0"/>
        <w:col w:w="10946" w:space="0"/>
        <w:col w:w="5944" w:space="0"/>
        <w:col w:w="5001" w:space="0"/>
        <w:col w:w="10946" w:space="0"/>
        <w:col w:w="5944" w:space="0"/>
        <w:col w:w="5001" w:space="0"/>
        <w:col w:w="10946" w:space="0"/>
        <w:col w:w="5944" w:space="0"/>
        <w:col w:w="5001" w:space="0"/>
        <w:col w:w="10946" w:space="0"/>
        <w:col w:w="5944" w:space="0"/>
        <w:col w:w="5001" w:space="0"/>
        <w:col w:w="10946" w:space="0"/>
        <w:col w:w="5944" w:space="0"/>
        <w:col w:w="5001" w:space="0"/>
        <w:col w:w="10946" w:space="0"/>
        <w:col w:w="10886" w:space="0"/>
        <w:col w:w="10952" w:space="0"/>
        <w:col w:w="10886" w:space="0"/>
        <w:col w:w="4982" w:space="0"/>
        <w:col w:w="5903" w:space="0"/>
        <w:col w:w="10886" w:space="0"/>
        <w:col w:w="4984" w:space="0"/>
        <w:col w:w="5901" w:space="0"/>
        <w:col w:w="10886" w:space="0"/>
        <w:col w:w="4982" w:space="0"/>
        <w:col w:w="5903" w:space="0"/>
        <w:col w:w="10886" w:space="0"/>
        <w:col w:w="10950" w:space="0"/>
        <w:col w:w="5948" w:space="0"/>
        <w:col w:w="5002" w:space="0"/>
        <w:col w:w="10950" w:space="0"/>
        <w:col w:w="10886" w:space="0"/>
        <w:col w:w="4984" w:space="0"/>
        <w:col w:w="5901" w:space="0"/>
        <w:col w:w="10886" w:space="0"/>
        <w:col w:w="4982" w:space="0"/>
        <w:col w:w="5903" w:space="0"/>
        <w:col w:w="10886" w:space="0"/>
        <w:col w:w="4984" w:space="0"/>
        <w:col w:w="5901" w:space="0"/>
        <w:col w:w="10886" w:space="0"/>
        <w:col w:w="10950" w:space="0"/>
        <w:col w:w="5948" w:space="0"/>
        <w:col w:w="5002" w:space="0"/>
        <w:col w:w="10950" w:space="0"/>
        <w:col w:w="10886" w:space="0"/>
        <w:col w:w="4984" w:space="0"/>
        <w:col w:w="5901" w:space="0"/>
        <w:col w:w="10886" w:space="0"/>
        <w:col w:w="10950" w:space="0"/>
        <w:col w:w="5948" w:space="0"/>
        <w:col w:w="5002" w:space="0"/>
        <w:col w:w="10950" w:space="0"/>
        <w:col w:w="10886" w:space="0"/>
        <w:col w:w="4984" w:space="0"/>
        <w:col w:w="5901" w:space="0"/>
        <w:col w:w="10886" w:space="0"/>
        <w:col w:w="10950" w:space="0"/>
        <w:col w:w="5948" w:space="0"/>
        <w:col w:w="5002" w:space="0"/>
        <w:col w:w="10950" w:space="0"/>
        <w:col w:w="11066" w:space="0"/>
        <w:col w:w="5162" w:space="0"/>
        <w:col w:w="5903" w:space="0"/>
        <w:col w:w="11066" w:space="0"/>
      </w:cols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png"/><Relationship Id="rId40" Type="http://schemas.openxmlformats.org/officeDocument/2006/relationships/image" Target="media/image32.png"/><Relationship Id="rId41" Type="http://schemas.openxmlformats.org/officeDocument/2006/relationships/image" Target="media/image33.png"/><Relationship Id="rId42" Type="http://schemas.openxmlformats.org/officeDocument/2006/relationships/image" Target="media/image34.png"/><Relationship Id="rId43" Type="http://schemas.openxmlformats.org/officeDocument/2006/relationships/image" Target="media/image35.png"/><Relationship Id="rId44" Type="http://schemas.openxmlformats.org/officeDocument/2006/relationships/image" Target="media/image36.png"/><Relationship Id="rId45" Type="http://schemas.openxmlformats.org/officeDocument/2006/relationships/image" Target="media/image37.png"/><Relationship Id="rId46" Type="http://schemas.openxmlformats.org/officeDocument/2006/relationships/image" Target="media/image38.png"/><Relationship Id="rId47" Type="http://schemas.openxmlformats.org/officeDocument/2006/relationships/image" Target="media/image39.png"/><Relationship Id="rId48" Type="http://schemas.openxmlformats.org/officeDocument/2006/relationships/image" Target="media/image40.png"/><Relationship Id="rId49" Type="http://schemas.openxmlformats.org/officeDocument/2006/relationships/image" Target="media/image41.png"/><Relationship Id="rId50" Type="http://schemas.openxmlformats.org/officeDocument/2006/relationships/image" Target="media/image42.png"/><Relationship Id="rId51" Type="http://schemas.openxmlformats.org/officeDocument/2006/relationships/image" Target="media/image43.png"/><Relationship Id="rId52" Type="http://schemas.openxmlformats.org/officeDocument/2006/relationships/image" Target="media/image44.png"/><Relationship Id="rId53" Type="http://schemas.openxmlformats.org/officeDocument/2006/relationships/image" Target="media/image45.png"/><Relationship Id="rId54" Type="http://schemas.openxmlformats.org/officeDocument/2006/relationships/image" Target="media/image46.png"/><Relationship Id="rId55" Type="http://schemas.openxmlformats.org/officeDocument/2006/relationships/image" Target="media/image47.png"/><Relationship Id="rId56" Type="http://schemas.openxmlformats.org/officeDocument/2006/relationships/image" Target="media/image48.png"/><Relationship Id="rId57" Type="http://schemas.openxmlformats.org/officeDocument/2006/relationships/image" Target="media/image49.png"/><Relationship Id="rId58" Type="http://schemas.openxmlformats.org/officeDocument/2006/relationships/image" Target="media/image50.png"/><Relationship Id="rId59" Type="http://schemas.openxmlformats.org/officeDocument/2006/relationships/image" Target="media/image51.png"/><Relationship Id="rId60" Type="http://schemas.openxmlformats.org/officeDocument/2006/relationships/image" Target="media/image52.png"/><Relationship Id="rId61" Type="http://schemas.openxmlformats.org/officeDocument/2006/relationships/image" Target="media/image53.png"/><Relationship Id="rId62" Type="http://schemas.openxmlformats.org/officeDocument/2006/relationships/image" Target="media/image54.png"/><Relationship Id="rId63" Type="http://schemas.openxmlformats.org/officeDocument/2006/relationships/image" Target="media/image55.png"/><Relationship Id="rId64" Type="http://schemas.openxmlformats.org/officeDocument/2006/relationships/image" Target="media/image56.png"/><Relationship Id="rId65" Type="http://schemas.openxmlformats.org/officeDocument/2006/relationships/image" Target="media/image57.png"/><Relationship Id="rId66" Type="http://schemas.openxmlformats.org/officeDocument/2006/relationships/image" Target="media/image58.png"/><Relationship Id="rId67" Type="http://schemas.openxmlformats.org/officeDocument/2006/relationships/image" Target="media/image59.png"/><Relationship Id="rId68" Type="http://schemas.openxmlformats.org/officeDocument/2006/relationships/image" Target="media/image60.png"/><Relationship Id="rId69" Type="http://schemas.openxmlformats.org/officeDocument/2006/relationships/image" Target="media/image61.png"/><Relationship Id="rId70" Type="http://schemas.openxmlformats.org/officeDocument/2006/relationships/image" Target="media/image62.png"/><Relationship Id="rId71" Type="http://schemas.openxmlformats.org/officeDocument/2006/relationships/image" Target="media/image63.png"/><Relationship Id="rId72" Type="http://schemas.openxmlformats.org/officeDocument/2006/relationships/image" Target="media/image64.png"/><Relationship Id="rId73" Type="http://schemas.openxmlformats.org/officeDocument/2006/relationships/image" Target="media/image65.png"/><Relationship Id="rId74" Type="http://schemas.openxmlformats.org/officeDocument/2006/relationships/image" Target="media/image66.png"/><Relationship Id="rId75" Type="http://schemas.openxmlformats.org/officeDocument/2006/relationships/image" Target="media/image67.png"/><Relationship Id="rId76" Type="http://schemas.openxmlformats.org/officeDocument/2006/relationships/image" Target="media/image68.png"/><Relationship Id="rId77" Type="http://schemas.openxmlformats.org/officeDocument/2006/relationships/image" Target="media/image69.png"/><Relationship Id="rId78" Type="http://schemas.openxmlformats.org/officeDocument/2006/relationships/image" Target="media/image70.png"/><Relationship Id="rId79" Type="http://schemas.openxmlformats.org/officeDocument/2006/relationships/image" Target="media/image71.png"/><Relationship Id="rId80" Type="http://schemas.openxmlformats.org/officeDocument/2006/relationships/image" Target="media/image72.png"/><Relationship Id="rId81" Type="http://schemas.openxmlformats.org/officeDocument/2006/relationships/image" Target="media/image73.png"/><Relationship Id="rId82" Type="http://schemas.openxmlformats.org/officeDocument/2006/relationships/image" Target="media/image74.png"/><Relationship Id="rId83" Type="http://schemas.openxmlformats.org/officeDocument/2006/relationships/image" Target="media/image75.png"/><Relationship Id="rId84" Type="http://schemas.openxmlformats.org/officeDocument/2006/relationships/image" Target="media/image76.png"/><Relationship Id="rId85" Type="http://schemas.openxmlformats.org/officeDocument/2006/relationships/image" Target="media/image77.png"/><Relationship Id="rId86" Type="http://schemas.openxmlformats.org/officeDocument/2006/relationships/image" Target="media/image78.png"/><Relationship Id="rId87" Type="http://schemas.openxmlformats.org/officeDocument/2006/relationships/image" Target="media/image79.png"/><Relationship Id="rId88" Type="http://schemas.openxmlformats.org/officeDocument/2006/relationships/image" Target="media/image80.png"/><Relationship Id="rId89" Type="http://schemas.openxmlformats.org/officeDocument/2006/relationships/image" Target="media/image81.png"/><Relationship Id="rId90" Type="http://schemas.openxmlformats.org/officeDocument/2006/relationships/image" Target="media/image82.png"/><Relationship Id="rId91" Type="http://schemas.openxmlformats.org/officeDocument/2006/relationships/image" Target="media/image83.png"/><Relationship Id="rId92" Type="http://schemas.openxmlformats.org/officeDocument/2006/relationships/image" Target="media/image84.png"/><Relationship Id="rId93" Type="http://schemas.openxmlformats.org/officeDocument/2006/relationships/image" Target="media/image85.png"/><Relationship Id="rId94" Type="http://schemas.openxmlformats.org/officeDocument/2006/relationships/image" Target="media/image86.png"/><Relationship Id="rId95" Type="http://schemas.openxmlformats.org/officeDocument/2006/relationships/image" Target="media/image87.png"/><Relationship Id="rId96" Type="http://schemas.openxmlformats.org/officeDocument/2006/relationships/image" Target="media/image88.png"/><Relationship Id="rId97" Type="http://schemas.openxmlformats.org/officeDocument/2006/relationships/image" Target="media/image89.png"/><Relationship Id="rId98" Type="http://schemas.openxmlformats.org/officeDocument/2006/relationships/image" Target="media/image90.png"/><Relationship Id="rId99" Type="http://schemas.openxmlformats.org/officeDocument/2006/relationships/image" Target="media/image91.png"/><Relationship Id="rId100" Type="http://schemas.openxmlformats.org/officeDocument/2006/relationships/image" Target="media/image92.png"/><Relationship Id="rId101" Type="http://schemas.openxmlformats.org/officeDocument/2006/relationships/image" Target="media/image93.png"/><Relationship Id="rId102" Type="http://schemas.openxmlformats.org/officeDocument/2006/relationships/image" Target="media/image94.png"/><Relationship Id="rId103" Type="http://schemas.openxmlformats.org/officeDocument/2006/relationships/image" Target="media/image95.png"/><Relationship Id="rId104" Type="http://schemas.openxmlformats.org/officeDocument/2006/relationships/image" Target="media/image96.png"/><Relationship Id="rId105" Type="http://schemas.openxmlformats.org/officeDocument/2006/relationships/image" Target="media/image97.png"/><Relationship Id="rId106" Type="http://schemas.openxmlformats.org/officeDocument/2006/relationships/image" Target="media/image98.png"/><Relationship Id="rId107" Type="http://schemas.openxmlformats.org/officeDocument/2006/relationships/image" Target="media/image99.png"/><Relationship Id="rId108" Type="http://schemas.openxmlformats.org/officeDocument/2006/relationships/image" Target="media/image100.png"/><Relationship Id="rId109" Type="http://schemas.openxmlformats.org/officeDocument/2006/relationships/image" Target="media/image101.png"/><Relationship Id="rId110" Type="http://schemas.openxmlformats.org/officeDocument/2006/relationships/image" Target="media/image102.png"/><Relationship Id="rId111" Type="http://schemas.openxmlformats.org/officeDocument/2006/relationships/image" Target="media/image103.png"/><Relationship Id="rId112" Type="http://schemas.openxmlformats.org/officeDocument/2006/relationships/image" Target="media/image104.png"/><Relationship Id="rId113" Type="http://schemas.openxmlformats.org/officeDocument/2006/relationships/image" Target="media/image105.png"/><Relationship Id="rId114" Type="http://schemas.openxmlformats.org/officeDocument/2006/relationships/image" Target="media/image106.png"/><Relationship Id="rId115" Type="http://schemas.openxmlformats.org/officeDocument/2006/relationships/image" Target="media/image107.png"/><Relationship Id="rId116" Type="http://schemas.openxmlformats.org/officeDocument/2006/relationships/image" Target="media/image108.png"/><Relationship Id="rId117" Type="http://schemas.openxmlformats.org/officeDocument/2006/relationships/image" Target="media/image109.png"/><Relationship Id="rId118" Type="http://schemas.openxmlformats.org/officeDocument/2006/relationships/image" Target="media/image110.png"/><Relationship Id="rId119" Type="http://schemas.openxmlformats.org/officeDocument/2006/relationships/image" Target="media/image111.png"/><Relationship Id="rId120" Type="http://schemas.openxmlformats.org/officeDocument/2006/relationships/image" Target="media/image112.png"/><Relationship Id="rId121" Type="http://schemas.openxmlformats.org/officeDocument/2006/relationships/image" Target="media/image113.png"/><Relationship Id="rId122" Type="http://schemas.openxmlformats.org/officeDocument/2006/relationships/image" Target="media/image114.png"/><Relationship Id="rId123" Type="http://schemas.openxmlformats.org/officeDocument/2006/relationships/image" Target="media/image115.png"/><Relationship Id="rId124" Type="http://schemas.openxmlformats.org/officeDocument/2006/relationships/image" Target="media/image116.png"/><Relationship Id="rId125" Type="http://schemas.openxmlformats.org/officeDocument/2006/relationships/image" Target="media/image117.png"/><Relationship Id="rId126" Type="http://schemas.openxmlformats.org/officeDocument/2006/relationships/image" Target="media/image118.png"/><Relationship Id="rId127" Type="http://schemas.openxmlformats.org/officeDocument/2006/relationships/image" Target="media/image119.png"/><Relationship Id="rId128" Type="http://schemas.openxmlformats.org/officeDocument/2006/relationships/image" Target="media/image120.png"/><Relationship Id="rId129" Type="http://schemas.openxmlformats.org/officeDocument/2006/relationships/image" Target="media/image121.png"/><Relationship Id="rId130" Type="http://schemas.openxmlformats.org/officeDocument/2006/relationships/image" Target="media/image122.png"/><Relationship Id="rId131" Type="http://schemas.openxmlformats.org/officeDocument/2006/relationships/image" Target="media/image123.png"/><Relationship Id="rId132" Type="http://schemas.openxmlformats.org/officeDocument/2006/relationships/image" Target="media/image124.png"/><Relationship Id="rId133" Type="http://schemas.openxmlformats.org/officeDocument/2006/relationships/image" Target="media/image125.png"/><Relationship Id="rId134" Type="http://schemas.openxmlformats.org/officeDocument/2006/relationships/image" Target="media/image126.png"/><Relationship Id="rId135" Type="http://schemas.openxmlformats.org/officeDocument/2006/relationships/image" Target="media/image127.png"/><Relationship Id="rId136" Type="http://schemas.openxmlformats.org/officeDocument/2006/relationships/image" Target="media/image128.png"/><Relationship Id="rId137" Type="http://schemas.openxmlformats.org/officeDocument/2006/relationships/image" Target="media/image129.png"/><Relationship Id="rId138" Type="http://schemas.openxmlformats.org/officeDocument/2006/relationships/image" Target="media/image130.png"/><Relationship Id="rId139" Type="http://schemas.openxmlformats.org/officeDocument/2006/relationships/image" Target="media/image131.png"/><Relationship Id="rId140" Type="http://schemas.openxmlformats.org/officeDocument/2006/relationships/image" Target="media/image132.png"/><Relationship Id="rId141" Type="http://schemas.openxmlformats.org/officeDocument/2006/relationships/image" Target="media/image133.png"/><Relationship Id="rId142" Type="http://schemas.openxmlformats.org/officeDocument/2006/relationships/image" Target="media/image134.png"/><Relationship Id="rId143" Type="http://schemas.openxmlformats.org/officeDocument/2006/relationships/image" Target="media/image135.png"/><Relationship Id="rId144" Type="http://schemas.openxmlformats.org/officeDocument/2006/relationships/image" Target="media/image136.png"/><Relationship Id="rId145" Type="http://schemas.openxmlformats.org/officeDocument/2006/relationships/image" Target="media/image137.png"/><Relationship Id="rId146" Type="http://schemas.openxmlformats.org/officeDocument/2006/relationships/image" Target="media/image138.png"/><Relationship Id="rId147" Type="http://schemas.openxmlformats.org/officeDocument/2006/relationships/image" Target="media/image139.png"/><Relationship Id="rId148" Type="http://schemas.openxmlformats.org/officeDocument/2006/relationships/image" Target="media/image140.png"/><Relationship Id="rId149" Type="http://schemas.openxmlformats.org/officeDocument/2006/relationships/image" Target="media/image141.png"/><Relationship Id="rId150" Type="http://schemas.openxmlformats.org/officeDocument/2006/relationships/image" Target="media/image142.png"/><Relationship Id="rId151" Type="http://schemas.openxmlformats.org/officeDocument/2006/relationships/image" Target="media/image143.png"/><Relationship Id="rId152" Type="http://schemas.openxmlformats.org/officeDocument/2006/relationships/image" Target="media/image144.png"/><Relationship Id="rId153" Type="http://schemas.openxmlformats.org/officeDocument/2006/relationships/image" Target="media/image145.png"/><Relationship Id="rId154" Type="http://schemas.openxmlformats.org/officeDocument/2006/relationships/image" Target="media/image146.png"/><Relationship Id="rId155" Type="http://schemas.openxmlformats.org/officeDocument/2006/relationships/image" Target="media/image147.png"/><Relationship Id="rId156" Type="http://schemas.openxmlformats.org/officeDocument/2006/relationships/image" Target="media/image148.png"/><Relationship Id="rId157" Type="http://schemas.openxmlformats.org/officeDocument/2006/relationships/image" Target="media/image149.png"/><Relationship Id="rId158" Type="http://schemas.openxmlformats.org/officeDocument/2006/relationships/image" Target="media/image150.png"/><Relationship Id="rId159" Type="http://schemas.openxmlformats.org/officeDocument/2006/relationships/image" Target="media/image151.png"/><Relationship Id="rId160" Type="http://schemas.openxmlformats.org/officeDocument/2006/relationships/image" Target="media/image152.png"/><Relationship Id="rId161" Type="http://schemas.openxmlformats.org/officeDocument/2006/relationships/image" Target="media/image153.png"/><Relationship Id="rId162" Type="http://schemas.openxmlformats.org/officeDocument/2006/relationships/image" Target="media/image154.png"/><Relationship Id="rId163" Type="http://schemas.openxmlformats.org/officeDocument/2006/relationships/image" Target="media/image155.png"/><Relationship Id="rId164" Type="http://schemas.openxmlformats.org/officeDocument/2006/relationships/image" Target="media/image156.png"/><Relationship Id="rId165" Type="http://schemas.openxmlformats.org/officeDocument/2006/relationships/image" Target="media/image157.png"/><Relationship Id="rId166" Type="http://schemas.openxmlformats.org/officeDocument/2006/relationships/image" Target="media/image158.png"/><Relationship Id="rId167" Type="http://schemas.openxmlformats.org/officeDocument/2006/relationships/image" Target="media/image159.png"/><Relationship Id="rId168" Type="http://schemas.openxmlformats.org/officeDocument/2006/relationships/image" Target="media/image160.png"/><Relationship Id="rId169" Type="http://schemas.openxmlformats.org/officeDocument/2006/relationships/image" Target="media/image161.png"/><Relationship Id="rId170" Type="http://schemas.openxmlformats.org/officeDocument/2006/relationships/image" Target="media/image162.png"/><Relationship Id="rId171" Type="http://schemas.openxmlformats.org/officeDocument/2006/relationships/image" Target="media/image163.png"/><Relationship Id="rId172" Type="http://schemas.openxmlformats.org/officeDocument/2006/relationships/image" Target="media/image164.png"/><Relationship Id="rId173" Type="http://schemas.openxmlformats.org/officeDocument/2006/relationships/image" Target="media/image165.png"/><Relationship Id="rId174" Type="http://schemas.openxmlformats.org/officeDocument/2006/relationships/image" Target="media/image166.png"/><Relationship Id="rId175" Type="http://schemas.openxmlformats.org/officeDocument/2006/relationships/image" Target="media/image167.png"/><Relationship Id="rId176" Type="http://schemas.openxmlformats.org/officeDocument/2006/relationships/image" Target="media/image168.png"/><Relationship Id="rId177" Type="http://schemas.openxmlformats.org/officeDocument/2006/relationships/image" Target="media/image169.png"/><Relationship Id="rId178" Type="http://schemas.openxmlformats.org/officeDocument/2006/relationships/image" Target="media/image170.png"/><Relationship Id="rId179" Type="http://schemas.openxmlformats.org/officeDocument/2006/relationships/image" Target="media/image171.png"/><Relationship Id="rId180" Type="http://schemas.openxmlformats.org/officeDocument/2006/relationships/image" Target="media/image172.png"/><Relationship Id="rId181" Type="http://schemas.openxmlformats.org/officeDocument/2006/relationships/image" Target="media/image173.png"/><Relationship Id="rId182" Type="http://schemas.openxmlformats.org/officeDocument/2006/relationships/image" Target="media/image174.png"/><Relationship Id="rId183" Type="http://schemas.openxmlformats.org/officeDocument/2006/relationships/image" Target="media/image175.png"/><Relationship Id="rId184" Type="http://schemas.openxmlformats.org/officeDocument/2006/relationships/image" Target="media/image176.png"/><Relationship Id="rId185" Type="http://schemas.openxmlformats.org/officeDocument/2006/relationships/image" Target="media/image177.png"/><Relationship Id="rId186" Type="http://schemas.openxmlformats.org/officeDocument/2006/relationships/image" Target="media/image178.png"/><Relationship Id="rId187" Type="http://schemas.openxmlformats.org/officeDocument/2006/relationships/image" Target="media/image179.png"/><Relationship Id="rId188" Type="http://schemas.openxmlformats.org/officeDocument/2006/relationships/image" Target="media/image180.png"/><Relationship Id="rId189" Type="http://schemas.openxmlformats.org/officeDocument/2006/relationships/image" Target="media/image181.png"/><Relationship Id="rId190" Type="http://schemas.openxmlformats.org/officeDocument/2006/relationships/image" Target="media/image182.png"/><Relationship Id="rId191" Type="http://schemas.openxmlformats.org/officeDocument/2006/relationships/image" Target="media/image183.png"/><Relationship Id="rId192" Type="http://schemas.openxmlformats.org/officeDocument/2006/relationships/image" Target="media/image184.png"/><Relationship Id="rId193" Type="http://schemas.openxmlformats.org/officeDocument/2006/relationships/image" Target="media/image185.png"/><Relationship Id="rId194" Type="http://schemas.openxmlformats.org/officeDocument/2006/relationships/image" Target="media/image186.png"/><Relationship Id="rId195" Type="http://schemas.openxmlformats.org/officeDocument/2006/relationships/image" Target="media/image187.png"/><Relationship Id="rId196" Type="http://schemas.openxmlformats.org/officeDocument/2006/relationships/image" Target="media/image188.png"/><Relationship Id="rId197" Type="http://schemas.openxmlformats.org/officeDocument/2006/relationships/image" Target="media/image189.png"/><Relationship Id="rId198" Type="http://schemas.openxmlformats.org/officeDocument/2006/relationships/image" Target="media/image190.png"/><Relationship Id="rId199" Type="http://schemas.openxmlformats.org/officeDocument/2006/relationships/image" Target="media/image191.png"/><Relationship Id="rId200" Type="http://schemas.openxmlformats.org/officeDocument/2006/relationships/image" Target="media/image192.png"/><Relationship Id="rId201" Type="http://schemas.openxmlformats.org/officeDocument/2006/relationships/image" Target="media/image193.png"/><Relationship Id="rId202" Type="http://schemas.openxmlformats.org/officeDocument/2006/relationships/image" Target="media/image194.png"/><Relationship Id="rId203" Type="http://schemas.openxmlformats.org/officeDocument/2006/relationships/image" Target="media/image195.png"/><Relationship Id="rId204" Type="http://schemas.openxmlformats.org/officeDocument/2006/relationships/image" Target="media/image196.png"/><Relationship Id="rId205" Type="http://schemas.openxmlformats.org/officeDocument/2006/relationships/image" Target="media/image197.png"/><Relationship Id="rId206" Type="http://schemas.openxmlformats.org/officeDocument/2006/relationships/image" Target="media/image198.png"/><Relationship Id="rId207" Type="http://schemas.openxmlformats.org/officeDocument/2006/relationships/image" Target="media/image199.png"/><Relationship Id="rId208" Type="http://schemas.openxmlformats.org/officeDocument/2006/relationships/image" Target="media/image200.png"/><Relationship Id="rId209" Type="http://schemas.openxmlformats.org/officeDocument/2006/relationships/image" Target="media/image201.png"/><Relationship Id="rId210" Type="http://schemas.openxmlformats.org/officeDocument/2006/relationships/image" Target="media/image202.png"/><Relationship Id="rId211" Type="http://schemas.openxmlformats.org/officeDocument/2006/relationships/image" Target="media/image203.png"/><Relationship Id="rId212" Type="http://schemas.openxmlformats.org/officeDocument/2006/relationships/image" Target="media/image204.png"/><Relationship Id="rId213" Type="http://schemas.openxmlformats.org/officeDocument/2006/relationships/image" Target="media/image205.png"/><Relationship Id="rId214" Type="http://schemas.openxmlformats.org/officeDocument/2006/relationships/image" Target="media/image206.png"/><Relationship Id="rId215" Type="http://schemas.openxmlformats.org/officeDocument/2006/relationships/image" Target="media/image207.png"/><Relationship Id="rId216" Type="http://schemas.openxmlformats.org/officeDocument/2006/relationships/image" Target="media/image208.png"/><Relationship Id="rId217" Type="http://schemas.openxmlformats.org/officeDocument/2006/relationships/image" Target="media/image209.png"/><Relationship Id="rId218" Type="http://schemas.openxmlformats.org/officeDocument/2006/relationships/image" Target="media/image210.png"/><Relationship Id="rId219" Type="http://schemas.openxmlformats.org/officeDocument/2006/relationships/image" Target="media/image211.png"/><Relationship Id="rId220" Type="http://schemas.openxmlformats.org/officeDocument/2006/relationships/image" Target="media/image212.png"/><Relationship Id="rId221" Type="http://schemas.openxmlformats.org/officeDocument/2006/relationships/image" Target="media/image213.png"/><Relationship Id="rId222" Type="http://schemas.openxmlformats.org/officeDocument/2006/relationships/image" Target="media/image214.png"/><Relationship Id="rId223" Type="http://schemas.openxmlformats.org/officeDocument/2006/relationships/image" Target="media/image215.png"/><Relationship Id="rId224" Type="http://schemas.openxmlformats.org/officeDocument/2006/relationships/image" Target="media/image216.png"/><Relationship Id="rId225" Type="http://schemas.openxmlformats.org/officeDocument/2006/relationships/image" Target="media/image217.png"/><Relationship Id="rId226" Type="http://schemas.openxmlformats.org/officeDocument/2006/relationships/image" Target="media/image218.png"/><Relationship Id="rId227" Type="http://schemas.openxmlformats.org/officeDocument/2006/relationships/image" Target="media/image219.png"/><Relationship Id="rId228" Type="http://schemas.openxmlformats.org/officeDocument/2006/relationships/image" Target="media/image220.png"/><Relationship Id="rId229" Type="http://schemas.openxmlformats.org/officeDocument/2006/relationships/image" Target="media/image221.png"/><Relationship Id="rId230" Type="http://schemas.openxmlformats.org/officeDocument/2006/relationships/image" Target="media/image222.png"/><Relationship Id="rId231" Type="http://schemas.openxmlformats.org/officeDocument/2006/relationships/image" Target="media/image223.png"/><Relationship Id="rId232" Type="http://schemas.openxmlformats.org/officeDocument/2006/relationships/image" Target="media/image224.png"/><Relationship Id="rId233" Type="http://schemas.openxmlformats.org/officeDocument/2006/relationships/image" Target="media/image225.png"/><Relationship Id="rId234" Type="http://schemas.openxmlformats.org/officeDocument/2006/relationships/image" Target="media/image226.png"/><Relationship Id="rId235" Type="http://schemas.openxmlformats.org/officeDocument/2006/relationships/image" Target="media/image227.png"/><Relationship Id="rId236" Type="http://schemas.openxmlformats.org/officeDocument/2006/relationships/image" Target="media/image228.png"/><Relationship Id="rId237" Type="http://schemas.openxmlformats.org/officeDocument/2006/relationships/image" Target="media/image229.png"/><Relationship Id="rId238" Type="http://schemas.openxmlformats.org/officeDocument/2006/relationships/image" Target="media/image230.png"/><Relationship Id="rId239" Type="http://schemas.openxmlformats.org/officeDocument/2006/relationships/image" Target="media/image231.png"/><Relationship Id="rId240" Type="http://schemas.openxmlformats.org/officeDocument/2006/relationships/image" Target="media/image232.png"/><Relationship Id="rId241" Type="http://schemas.openxmlformats.org/officeDocument/2006/relationships/image" Target="media/image233.png"/><Relationship Id="rId242" Type="http://schemas.openxmlformats.org/officeDocument/2006/relationships/image" Target="media/image234.png"/><Relationship Id="rId243" Type="http://schemas.openxmlformats.org/officeDocument/2006/relationships/image" Target="media/image235.png"/><Relationship Id="rId244" Type="http://schemas.openxmlformats.org/officeDocument/2006/relationships/image" Target="media/image236.png"/><Relationship Id="rId245" Type="http://schemas.openxmlformats.org/officeDocument/2006/relationships/image" Target="media/image237.png"/><Relationship Id="rId246" Type="http://schemas.openxmlformats.org/officeDocument/2006/relationships/image" Target="media/image238.png"/><Relationship Id="rId247" Type="http://schemas.openxmlformats.org/officeDocument/2006/relationships/image" Target="media/image239.png"/><Relationship Id="rId248" Type="http://schemas.openxmlformats.org/officeDocument/2006/relationships/image" Target="media/image240.png"/><Relationship Id="rId249" Type="http://schemas.openxmlformats.org/officeDocument/2006/relationships/image" Target="media/image241.png"/><Relationship Id="rId250" Type="http://schemas.openxmlformats.org/officeDocument/2006/relationships/image" Target="media/image242.png"/><Relationship Id="rId251" Type="http://schemas.openxmlformats.org/officeDocument/2006/relationships/image" Target="media/image243.png"/><Relationship Id="rId252" Type="http://schemas.openxmlformats.org/officeDocument/2006/relationships/image" Target="media/image244.png"/><Relationship Id="rId253" Type="http://schemas.openxmlformats.org/officeDocument/2006/relationships/image" Target="media/image245.png"/><Relationship Id="rId254" Type="http://schemas.openxmlformats.org/officeDocument/2006/relationships/image" Target="media/image246.png"/><Relationship Id="rId255" Type="http://schemas.openxmlformats.org/officeDocument/2006/relationships/image" Target="media/image247.png"/><Relationship Id="rId256" Type="http://schemas.openxmlformats.org/officeDocument/2006/relationships/image" Target="media/image248.png"/><Relationship Id="rId257" Type="http://schemas.openxmlformats.org/officeDocument/2006/relationships/image" Target="media/image249.png"/><Relationship Id="rId258" Type="http://schemas.openxmlformats.org/officeDocument/2006/relationships/image" Target="media/image250.png"/><Relationship Id="rId259" Type="http://schemas.openxmlformats.org/officeDocument/2006/relationships/image" Target="media/image251.png"/><Relationship Id="rId260" Type="http://schemas.openxmlformats.org/officeDocument/2006/relationships/image" Target="media/image252.png"/><Relationship Id="rId261" Type="http://schemas.openxmlformats.org/officeDocument/2006/relationships/image" Target="media/image253.png"/><Relationship Id="rId262" Type="http://schemas.openxmlformats.org/officeDocument/2006/relationships/image" Target="media/image254.png"/><Relationship Id="rId263" Type="http://schemas.openxmlformats.org/officeDocument/2006/relationships/image" Target="media/image255.png"/><Relationship Id="rId264" Type="http://schemas.openxmlformats.org/officeDocument/2006/relationships/image" Target="media/image256.png"/><Relationship Id="rId265" Type="http://schemas.openxmlformats.org/officeDocument/2006/relationships/image" Target="media/image257.png"/><Relationship Id="rId266" Type="http://schemas.openxmlformats.org/officeDocument/2006/relationships/image" Target="media/image258.png"/><Relationship Id="rId267" Type="http://schemas.openxmlformats.org/officeDocument/2006/relationships/image" Target="media/image259.png"/><Relationship Id="rId268" Type="http://schemas.openxmlformats.org/officeDocument/2006/relationships/image" Target="media/image260.png"/><Relationship Id="rId269" Type="http://schemas.openxmlformats.org/officeDocument/2006/relationships/image" Target="media/image261.png"/><Relationship Id="rId270" Type="http://schemas.openxmlformats.org/officeDocument/2006/relationships/image" Target="media/image262.png"/><Relationship Id="rId271" Type="http://schemas.openxmlformats.org/officeDocument/2006/relationships/image" Target="media/image263.png"/><Relationship Id="rId272" Type="http://schemas.openxmlformats.org/officeDocument/2006/relationships/image" Target="media/image264.png"/><Relationship Id="rId273" Type="http://schemas.openxmlformats.org/officeDocument/2006/relationships/image" Target="media/image265.png"/><Relationship Id="rId274" Type="http://schemas.openxmlformats.org/officeDocument/2006/relationships/image" Target="media/image266.png"/><Relationship Id="rId275" Type="http://schemas.openxmlformats.org/officeDocument/2006/relationships/image" Target="media/image267.png"/><Relationship Id="rId276" Type="http://schemas.openxmlformats.org/officeDocument/2006/relationships/image" Target="media/image268.png"/><Relationship Id="rId277" Type="http://schemas.openxmlformats.org/officeDocument/2006/relationships/image" Target="media/image269.png"/><Relationship Id="rId278" Type="http://schemas.openxmlformats.org/officeDocument/2006/relationships/image" Target="media/image270.png"/><Relationship Id="rId279" Type="http://schemas.openxmlformats.org/officeDocument/2006/relationships/image" Target="media/image271.png"/><Relationship Id="rId280" Type="http://schemas.openxmlformats.org/officeDocument/2006/relationships/image" Target="media/image272.png"/><Relationship Id="rId281" Type="http://schemas.openxmlformats.org/officeDocument/2006/relationships/image" Target="media/image273.png"/><Relationship Id="rId282" Type="http://schemas.openxmlformats.org/officeDocument/2006/relationships/image" Target="media/image274.png"/><Relationship Id="rId283" Type="http://schemas.openxmlformats.org/officeDocument/2006/relationships/image" Target="media/image275.png"/><Relationship Id="rId284" Type="http://schemas.openxmlformats.org/officeDocument/2006/relationships/image" Target="media/image276.png"/><Relationship Id="rId285" Type="http://schemas.openxmlformats.org/officeDocument/2006/relationships/image" Target="media/image277.png"/><Relationship Id="rId286" Type="http://schemas.openxmlformats.org/officeDocument/2006/relationships/image" Target="media/image278.png"/><Relationship Id="rId287" Type="http://schemas.openxmlformats.org/officeDocument/2006/relationships/image" Target="media/image279.png"/><Relationship Id="rId288" Type="http://schemas.openxmlformats.org/officeDocument/2006/relationships/image" Target="media/image280.png"/><Relationship Id="rId289" Type="http://schemas.openxmlformats.org/officeDocument/2006/relationships/image" Target="media/image281.png"/><Relationship Id="rId290" Type="http://schemas.openxmlformats.org/officeDocument/2006/relationships/image" Target="media/image282.png"/><Relationship Id="rId291" Type="http://schemas.openxmlformats.org/officeDocument/2006/relationships/image" Target="media/image283.png"/><Relationship Id="rId292" Type="http://schemas.openxmlformats.org/officeDocument/2006/relationships/image" Target="media/image284.png"/><Relationship Id="rId293" Type="http://schemas.openxmlformats.org/officeDocument/2006/relationships/image" Target="media/image285.png"/><Relationship Id="rId294" Type="http://schemas.openxmlformats.org/officeDocument/2006/relationships/image" Target="media/image286.png"/><Relationship Id="rId295" Type="http://schemas.openxmlformats.org/officeDocument/2006/relationships/image" Target="media/image287.png"/><Relationship Id="rId296" Type="http://schemas.openxmlformats.org/officeDocument/2006/relationships/image" Target="media/image288.png"/><Relationship Id="rId297" Type="http://schemas.openxmlformats.org/officeDocument/2006/relationships/image" Target="media/image289.png"/><Relationship Id="rId298" Type="http://schemas.openxmlformats.org/officeDocument/2006/relationships/image" Target="media/image290.png"/><Relationship Id="rId299" Type="http://schemas.openxmlformats.org/officeDocument/2006/relationships/image" Target="media/image291.png"/><Relationship Id="rId300" Type="http://schemas.openxmlformats.org/officeDocument/2006/relationships/image" Target="media/image292.png"/><Relationship Id="rId301" Type="http://schemas.openxmlformats.org/officeDocument/2006/relationships/image" Target="media/image293.png"/><Relationship Id="rId302" Type="http://schemas.openxmlformats.org/officeDocument/2006/relationships/image" Target="media/image294.png"/><Relationship Id="rId303" Type="http://schemas.openxmlformats.org/officeDocument/2006/relationships/image" Target="media/image295.png"/><Relationship Id="rId304" Type="http://schemas.openxmlformats.org/officeDocument/2006/relationships/image" Target="media/image296.png"/><Relationship Id="rId305" Type="http://schemas.openxmlformats.org/officeDocument/2006/relationships/image" Target="media/image297.png"/><Relationship Id="rId306" Type="http://schemas.openxmlformats.org/officeDocument/2006/relationships/image" Target="media/image298.png"/><Relationship Id="rId307" Type="http://schemas.openxmlformats.org/officeDocument/2006/relationships/image" Target="media/image299.png"/><Relationship Id="rId308" Type="http://schemas.openxmlformats.org/officeDocument/2006/relationships/image" Target="media/image300.png"/><Relationship Id="rId309" Type="http://schemas.openxmlformats.org/officeDocument/2006/relationships/image" Target="media/image301.png"/><Relationship Id="rId310" Type="http://schemas.openxmlformats.org/officeDocument/2006/relationships/image" Target="media/image302.png"/><Relationship Id="rId311" Type="http://schemas.openxmlformats.org/officeDocument/2006/relationships/image" Target="media/image303.png"/><Relationship Id="rId312" Type="http://schemas.openxmlformats.org/officeDocument/2006/relationships/image" Target="media/image304.png"/><Relationship Id="rId313" Type="http://schemas.openxmlformats.org/officeDocument/2006/relationships/image" Target="media/image305.png"/><Relationship Id="rId314" Type="http://schemas.openxmlformats.org/officeDocument/2006/relationships/image" Target="media/image306.png"/><Relationship Id="rId315" Type="http://schemas.openxmlformats.org/officeDocument/2006/relationships/image" Target="media/image307.png"/><Relationship Id="rId316" Type="http://schemas.openxmlformats.org/officeDocument/2006/relationships/image" Target="media/image308.png"/><Relationship Id="rId317" Type="http://schemas.openxmlformats.org/officeDocument/2006/relationships/image" Target="media/image309.png"/><Relationship Id="rId318" Type="http://schemas.openxmlformats.org/officeDocument/2006/relationships/image" Target="media/image310.png"/><Relationship Id="rId319" Type="http://schemas.openxmlformats.org/officeDocument/2006/relationships/image" Target="media/image311.png"/><Relationship Id="rId320" Type="http://schemas.openxmlformats.org/officeDocument/2006/relationships/image" Target="media/image312.png"/><Relationship Id="rId321" Type="http://schemas.openxmlformats.org/officeDocument/2006/relationships/image" Target="media/image313.png"/><Relationship Id="rId322" Type="http://schemas.openxmlformats.org/officeDocument/2006/relationships/image" Target="media/image314.png"/><Relationship Id="rId323" Type="http://schemas.openxmlformats.org/officeDocument/2006/relationships/image" Target="media/image315.png"/><Relationship Id="rId324" Type="http://schemas.openxmlformats.org/officeDocument/2006/relationships/image" Target="media/image316.png"/><Relationship Id="rId325" Type="http://schemas.openxmlformats.org/officeDocument/2006/relationships/image" Target="media/image317.png"/><Relationship Id="rId326" Type="http://schemas.openxmlformats.org/officeDocument/2006/relationships/image" Target="media/image318.png"/><Relationship Id="rId327" Type="http://schemas.openxmlformats.org/officeDocument/2006/relationships/image" Target="media/image319.png"/><Relationship Id="rId328" Type="http://schemas.openxmlformats.org/officeDocument/2006/relationships/image" Target="media/image320.png"/><Relationship Id="rId329" Type="http://schemas.openxmlformats.org/officeDocument/2006/relationships/image" Target="media/image321.png"/><Relationship Id="rId330" Type="http://schemas.openxmlformats.org/officeDocument/2006/relationships/image" Target="media/image322.png"/><Relationship Id="rId331" Type="http://schemas.openxmlformats.org/officeDocument/2006/relationships/image" Target="media/image323.png"/><Relationship Id="rId332" Type="http://schemas.openxmlformats.org/officeDocument/2006/relationships/image" Target="media/image324.png"/><Relationship Id="rId333" Type="http://schemas.openxmlformats.org/officeDocument/2006/relationships/image" Target="media/image325.png"/><Relationship Id="rId334" Type="http://schemas.openxmlformats.org/officeDocument/2006/relationships/image" Target="media/image326.png"/><Relationship Id="rId335" Type="http://schemas.openxmlformats.org/officeDocument/2006/relationships/image" Target="media/image327.png"/><Relationship Id="rId336" Type="http://schemas.openxmlformats.org/officeDocument/2006/relationships/image" Target="media/image328.png"/><Relationship Id="rId337" Type="http://schemas.openxmlformats.org/officeDocument/2006/relationships/image" Target="media/image329.png"/><Relationship Id="rId338" Type="http://schemas.openxmlformats.org/officeDocument/2006/relationships/image" Target="media/image330.png"/><Relationship Id="rId339" Type="http://schemas.openxmlformats.org/officeDocument/2006/relationships/image" Target="media/image331.png"/><Relationship Id="rId340" Type="http://schemas.openxmlformats.org/officeDocument/2006/relationships/image" Target="media/image332.png"/><Relationship Id="rId341" Type="http://schemas.openxmlformats.org/officeDocument/2006/relationships/image" Target="media/image333.png"/><Relationship Id="rId342" Type="http://schemas.openxmlformats.org/officeDocument/2006/relationships/image" Target="media/image334.png"/><Relationship Id="rId343" Type="http://schemas.openxmlformats.org/officeDocument/2006/relationships/image" Target="media/image335.png"/><Relationship Id="rId344" Type="http://schemas.openxmlformats.org/officeDocument/2006/relationships/image" Target="media/image336.png"/><Relationship Id="rId345" Type="http://schemas.openxmlformats.org/officeDocument/2006/relationships/image" Target="media/image337.png"/><Relationship Id="rId346" Type="http://schemas.openxmlformats.org/officeDocument/2006/relationships/image" Target="media/image338.png"/><Relationship Id="rId347" Type="http://schemas.openxmlformats.org/officeDocument/2006/relationships/image" Target="media/image339.png"/><Relationship Id="rId348" Type="http://schemas.openxmlformats.org/officeDocument/2006/relationships/image" Target="media/image340.png"/><Relationship Id="rId349" Type="http://schemas.openxmlformats.org/officeDocument/2006/relationships/image" Target="media/image341.png"/><Relationship Id="rId350" Type="http://schemas.openxmlformats.org/officeDocument/2006/relationships/image" Target="media/image342.png"/><Relationship Id="rId351" Type="http://schemas.openxmlformats.org/officeDocument/2006/relationships/image" Target="media/image343.png"/><Relationship Id="rId352" Type="http://schemas.openxmlformats.org/officeDocument/2006/relationships/image" Target="media/image344.png"/><Relationship Id="rId353" Type="http://schemas.openxmlformats.org/officeDocument/2006/relationships/image" Target="media/image345.png"/><Relationship Id="rId354" Type="http://schemas.openxmlformats.org/officeDocument/2006/relationships/image" Target="media/image346.png"/><Relationship Id="rId355" Type="http://schemas.openxmlformats.org/officeDocument/2006/relationships/image" Target="media/image347.png"/><Relationship Id="rId356" Type="http://schemas.openxmlformats.org/officeDocument/2006/relationships/image" Target="media/image348.png"/><Relationship Id="rId357" Type="http://schemas.openxmlformats.org/officeDocument/2006/relationships/image" Target="media/image349.png"/><Relationship Id="rId358" Type="http://schemas.openxmlformats.org/officeDocument/2006/relationships/image" Target="media/image350.png"/><Relationship Id="rId359" Type="http://schemas.openxmlformats.org/officeDocument/2006/relationships/image" Target="media/image351.png"/><Relationship Id="rId360" Type="http://schemas.openxmlformats.org/officeDocument/2006/relationships/image" Target="media/image352.png"/><Relationship Id="rId361" Type="http://schemas.openxmlformats.org/officeDocument/2006/relationships/image" Target="media/image353.png"/><Relationship Id="rId362" Type="http://schemas.openxmlformats.org/officeDocument/2006/relationships/image" Target="media/image354.png"/><Relationship Id="rId363" Type="http://schemas.openxmlformats.org/officeDocument/2006/relationships/image" Target="media/image355.png"/><Relationship Id="rId364" Type="http://schemas.openxmlformats.org/officeDocument/2006/relationships/image" Target="media/image356.png"/><Relationship Id="rId365" Type="http://schemas.openxmlformats.org/officeDocument/2006/relationships/image" Target="media/image357.png"/><Relationship Id="rId366" Type="http://schemas.openxmlformats.org/officeDocument/2006/relationships/image" Target="media/image358.png"/><Relationship Id="rId367" Type="http://schemas.openxmlformats.org/officeDocument/2006/relationships/image" Target="media/image359.png"/><Relationship Id="rId368" Type="http://schemas.openxmlformats.org/officeDocument/2006/relationships/image" Target="media/image360.png"/><Relationship Id="rId369" Type="http://schemas.openxmlformats.org/officeDocument/2006/relationships/image" Target="media/image361.png"/><Relationship Id="rId370" Type="http://schemas.openxmlformats.org/officeDocument/2006/relationships/image" Target="media/image362.png"/><Relationship Id="rId371" Type="http://schemas.openxmlformats.org/officeDocument/2006/relationships/image" Target="media/image363.png"/><Relationship Id="rId372" Type="http://schemas.openxmlformats.org/officeDocument/2006/relationships/image" Target="media/image364.png"/><Relationship Id="rId373" Type="http://schemas.openxmlformats.org/officeDocument/2006/relationships/image" Target="media/image365.png"/><Relationship Id="rId374" Type="http://schemas.openxmlformats.org/officeDocument/2006/relationships/image" Target="media/image366.png"/><Relationship Id="rId375" Type="http://schemas.openxmlformats.org/officeDocument/2006/relationships/image" Target="media/image367.png"/><Relationship Id="rId376" Type="http://schemas.openxmlformats.org/officeDocument/2006/relationships/image" Target="media/image368.png"/><Relationship Id="rId377" Type="http://schemas.openxmlformats.org/officeDocument/2006/relationships/image" Target="media/image369.png"/><Relationship Id="rId378" Type="http://schemas.openxmlformats.org/officeDocument/2006/relationships/image" Target="media/image370.png"/><Relationship Id="rId379" Type="http://schemas.openxmlformats.org/officeDocument/2006/relationships/image" Target="media/image371.png"/><Relationship Id="rId380" Type="http://schemas.openxmlformats.org/officeDocument/2006/relationships/image" Target="media/image372.png"/><Relationship Id="rId381" Type="http://schemas.openxmlformats.org/officeDocument/2006/relationships/image" Target="media/image373.png"/><Relationship Id="rId382" Type="http://schemas.openxmlformats.org/officeDocument/2006/relationships/image" Target="media/image374.png"/><Relationship Id="rId383" Type="http://schemas.openxmlformats.org/officeDocument/2006/relationships/image" Target="media/image375.png"/><Relationship Id="rId384" Type="http://schemas.openxmlformats.org/officeDocument/2006/relationships/image" Target="media/image376.png"/><Relationship Id="rId385" Type="http://schemas.openxmlformats.org/officeDocument/2006/relationships/image" Target="media/image377.png"/><Relationship Id="rId386" Type="http://schemas.openxmlformats.org/officeDocument/2006/relationships/image" Target="media/image378.png"/><Relationship Id="rId387" Type="http://schemas.openxmlformats.org/officeDocument/2006/relationships/image" Target="media/image379.png"/><Relationship Id="rId388" Type="http://schemas.openxmlformats.org/officeDocument/2006/relationships/image" Target="media/image380.png"/><Relationship Id="rId389" Type="http://schemas.openxmlformats.org/officeDocument/2006/relationships/image" Target="media/image381.png"/><Relationship Id="rId390" Type="http://schemas.openxmlformats.org/officeDocument/2006/relationships/image" Target="media/image382.png"/><Relationship Id="rId391" Type="http://schemas.openxmlformats.org/officeDocument/2006/relationships/image" Target="media/image383.png"/><Relationship Id="rId392" Type="http://schemas.openxmlformats.org/officeDocument/2006/relationships/image" Target="media/image384.png"/><Relationship Id="rId393" Type="http://schemas.openxmlformats.org/officeDocument/2006/relationships/image" Target="media/image385.png"/><Relationship Id="rId394" Type="http://schemas.openxmlformats.org/officeDocument/2006/relationships/image" Target="media/image386.png"/><Relationship Id="rId395" Type="http://schemas.openxmlformats.org/officeDocument/2006/relationships/image" Target="media/image387.png"/><Relationship Id="rId396" Type="http://schemas.openxmlformats.org/officeDocument/2006/relationships/image" Target="media/image388.png"/><Relationship Id="rId397" Type="http://schemas.openxmlformats.org/officeDocument/2006/relationships/image" Target="media/image389.png"/><Relationship Id="rId398" Type="http://schemas.openxmlformats.org/officeDocument/2006/relationships/image" Target="media/image390.png"/><Relationship Id="rId399" Type="http://schemas.openxmlformats.org/officeDocument/2006/relationships/image" Target="media/image391.png"/><Relationship Id="rId400" Type="http://schemas.openxmlformats.org/officeDocument/2006/relationships/image" Target="media/image392.png"/><Relationship Id="rId401" Type="http://schemas.openxmlformats.org/officeDocument/2006/relationships/image" Target="media/image393.png"/><Relationship Id="rId402" Type="http://schemas.openxmlformats.org/officeDocument/2006/relationships/image" Target="media/image394.png"/><Relationship Id="rId403" Type="http://schemas.openxmlformats.org/officeDocument/2006/relationships/image" Target="media/image395.png"/><Relationship Id="rId404" Type="http://schemas.openxmlformats.org/officeDocument/2006/relationships/image" Target="media/image396.png"/><Relationship Id="rId405" Type="http://schemas.openxmlformats.org/officeDocument/2006/relationships/image" Target="media/image397.png"/><Relationship Id="rId406" Type="http://schemas.openxmlformats.org/officeDocument/2006/relationships/image" Target="media/image398.png"/><Relationship Id="rId407" Type="http://schemas.openxmlformats.org/officeDocument/2006/relationships/image" Target="media/image399.png"/><Relationship Id="rId408" Type="http://schemas.openxmlformats.org/officeDocument/2006/relationships/image" Target="media/image400.png"/><Relationship Id="rId409" Type="http://schemas.openxmlformats.org/officeDocument/2006/relationships/image" Target="media/image401.png"/><Relationship Id="rId410" Type="http://schemas.openxmlformats.org/officeDocument/2006/relationships/image" Target="media/image402.png"/><Relationship Id="rId411" Type="http://schemas.openxmlformats.org/officeDocument/2006/relationships/image" Target="media/image403.png"/><Relationship Id="rId412" Type="http://schemas.openxmlformats.org/officeDocument/2006/relationships/image" Target="media/image404.png"/><Relationship Id="rId413" Type="http://schemas.openxmlformats.org/officeDocument/2006/relationships/image" Target="media/image405.png"/><Relationship Id="rId414" Type="http://schemas.openxmlformats.org/officeDocument/2006/relationships/image" Target="media/image406.png"/><Relationship Id="rId415" Type="http://schemas.openxmlformats.org/officeDocument/2006/relationships/image" Target="media/image407.png"/><Relationship Id="rId416" Type="http://schemas.openxmlformats.org/officeDocument/2006/relationships/image" Target="media/image408.png"/><Relationship Id="rId417" Type="http://schemas.openxmlformats.org/officeDocument/2006/relationships/image" Target="media/image40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